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0D" w:rsidRPr="00431A5A" w:rsidRDefault="008D100D" w:rsidP="008D100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8D100D" w:rsidRPr="00431A5A" w:rsidRDefault="008D100D" w:rsidP="008D100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46F4A" w:rsidRPr="00431A5A" w:rsidRDefault="00046F4A" w:rsidP="00B804D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31A5A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31A5A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31A5A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31A5A" w:rsidRDefault="00046F4A" w:rsidP="006C753C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31A5A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31A5A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31A5A" w:rsidRDefault="00046F4A" w:rsidP="00046F4A">
      <w:pPr>
        <w:jc w:val="center"/>
        <w:rPr>
          <w:rFonts w:ascii="Times New Roman" w:hAnsi="Times New Roman" w:cs="Times New Roman"/>
          <w:b/>
          <w:smallCaps/>
          <w:sz w:val="44"/>
          <w:szCs w:val="44"/>
          <w:lang w:val="ro-RO"/>
        </w:rPr>
      </w:pPr>
      <w:r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R</w:t>
      </w:r>
      <w:r w:rsidR="00437EDB"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a</w:t>
      </w:r>
      <w:r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 xml:space="preserve">port </w:t>
      </w:r>
    </w:p>
    <w:p w:rsidR="00CC1A91" w:rsidRPr="00431A5A" w:rsidRDefault="0066756B" w:rsidP="00437EDB">
      <w:pPr>
        <w:jc w:val="center"/>
        <w:rPr>
          <w:rFonts w:ascii="Times New Roman" w:hAnsi="Times New Roman" w:cs="Times New Roman"/>
          <w:b/>
          <w:smallCaps/>
          <w:sz w:val="44"/>
          <w:szCs w:val="44"/>
          <w:lang w:val="ro-RO"/>
        </w:rPr>
      </w:pPr>
      <w:r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p</w:t>
      </w:r>
      <w:r w:rsidR="00437EDB"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 xml:space="preserve">rivind repartizarea automatizată aleatorie a dosarelor în instanțele de judecată din Moldova în perioada </w:t>
      </w:r>
    </w:p>
    <w:p w:rsidR="00046F4A" w:rsidRPr="00431A5A" w:rsidRDefault="00713DB0" w:rsidP="00437EDB">
      <w:pPr>
        <w:jc w:val="center"/>
        <w:rPr>
          <w:rFonts w:ascii="Times New Roman" w:hAnsi="Times New Roman" w:cs="Times New Roman"/>
          <w:b/>
          <w:smallCaps/>
          <w:sz w:val="44"/>
          <w:szCs w:val="44"/>
          <w:lang w:val="ro-RO"/>
        </w:rPr>
      </w:pPr>
      <w:r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 xml:space="preserve">1 - </w:t>
      </w:r>
      <w:r w:rsidR="00CF6690"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3</w:t>
      </w:r>
      <w:r w:rsidR="00C4720B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0</w:t>
      </w:r>
      <w:r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 xml:space="preserve"> </w:t>
      </w:r>
      <w:r w:rsidR="00C4720B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noie</w:t>
      </w:r>
      <w:r w:rsidR="00BE6E0B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mbrie</w:t>
      </w:r>
      <w:r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 xml:space="preserve"> </w:t>
      </w:r>
      <w:r w:rsidR="00437EDB"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201</w:t>
      </w:r>
      <w:r w:rsidR="000C2F14"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7</w:t>
      </w:r>
    </w:p>
    <w:p w:rsidR="00046F4A" w:rsidRPr="00431A5A" w:rsidRDefault="00046F4A" w:rsidP="00046F4A">
      <w:pPr>
        <w:spacing w:after="120"/>
        <w:ind w:right="628"/>
        <w:jc w:val="center"/>
        <w:rPr>
          <w:rFonts w:ascii="Times New Roman" w:hAnsi="Times New Roman" w:cs="Times New Roman"/>
          <w:b/>
          <w:smallCaps/>
          <w:sz w:val="26"/>
          <w:szCs w:val="24"/>
          <w:lang w:val="ro-RO"/>
        </w:rPr>
      </w:pPr>
    </w:p>
    <w:p w:rsidR="00B804D5" w:rsidRPr="00431A5A" w:rsidRDefault="00B804D5" w:rsidP="00046F4A">
      <w:pPr>
        <w:spacing w:after="120"/>
        <w:ind w:right="628"/>
        <w:jc w:val="center"/>
        <w:rPr>
          <w:rFonts w:ascii="Times New Roman" w:hAnsi="Times New Roman" w:cs="Times New Roman"/>
          <w:b/>
          <w:smallCaps/>
          <w:sz w:val="26"/>
          <w:szCs w:val="24"/>
          <w:lang w:val="ro-RO"/>
        </w:rPr>
      </w:pPr>
    </w:p>
    <w:p w:rsidR="00B804D5" w:rsidRPr="00431A5A" w:rsidRDefault="00B804D5" w:rsidP="00046F4A">
      <w:pPr>
        <w:spacing w:after="120"/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4C6A44" w:rsidRPr="00431A5A" w:rsidRDefault="004C6A44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4C6A44" w:rsidRPr="00431A5A" w:rsidRDefault="004C6A44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4C6A44" w:rsidRPr="00431A5A" w:rsidRDefault="004C6A44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4C6A44" w:rsidRDefault="004C6A44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8814DC" w:rsidRPr="00431A5A" w:rsidRDefault="008814DC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4C6A44" w:rsidRPr="00431A5A" w:rsidRDefault="004C6A44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4C6A44" w:rsidRPr="00431A5A" w:rsidRDefault="004C6A44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4C6A44" w:rsidRPr="00431A5A" w:rsidRDefault="00C4720B" w:rsidP="008D100D">
      <w:pPr>
        <w:ind w:right="62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6"/>
          <w:szCs w:val="24"/>
          <w:lang w:val="ro-RO"/>
        </w:rPr>
        <w:t>dece</w:t>
      </w:r>
      <w:r w:rsidR="00BE6E0B">
        <w:rPr>
          <w:rFonts w:ascii="Times New Roman" w:hAnsi="Times New Roman" w:cs="Times New Roman"/>
          <w:b/>
          <w:sz w:val="26"/>
          <w:szCs w:val="24"/>
          <w:lang w:val="ro-RO"/>
        </w:rPr>
        <w:t>mbrie</w:t>
      </w:r>
      <w:r w:rsidR="00046F4A" w:rsidRPr="00431A5A">
        <w:rPr>
          <w:rFonts w:ascii="Times New Roman" w:hAnsi="Times New Roman" w:cs="Times New Roman"/>
          <w:b/>
          <w:sz w:val="26"/>
          <w:szCs w:val="24"/>
          <w:lang w:val="ro-RO"/>
        </w:rPr>
        <w:t xml:space="preserve"> 201</w:t>
      </w:r>
      <w:r w:rsidR="002667AD" w:rsidRPr="00431A5A">
        <w:rPr>
          <w:rFonts w:ascii="Times New Roman" w:hAnsi="Times New Roman" w:cs="Times New Roman"/>
          <w:b/>
          <w:sz w:val="26"/>
          <w:szCs w:val="24"/>
          <w:lang w:val="ro-RO"/>
        </w:rPr>
        <w:t>7</w:t>
      </w:r>
      <w:r w:rsidR="004C6A44" w:rsidRPr="00431A5A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7F2C6F" w:rsidRPr="00543023" w:rsidRDefault="007F2C6F" w:rsidP="007F2C6F">
      <w:pPr>
        <w:spacing w:after="0"/>
        <w:ind w:right="2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54302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lastRenderedPageBreak/>
        <w:t>Agenția de Administrare a Instanțelor Judecătorești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în colaborare cu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Programului pentru Justiție Transparentă  </w:t>
      </w:r>
      <w:r w:rsidRPr="0054302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 colectat din Modulul de Raportare Statistică a Programului Integrat de Gestionare a Dosarelor și prezintă următoarele informații privind repartizarea aleatorie a dosarelor în instanțele de judecată prin intermediul Programului  Integrat de Gestionare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al Dosarelor (PIGD) în luna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noiembrie 2017</w:t>
      </w:r>
      <w:r w:rsidRPr="0054302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</w:p>
    <w:p w:rsidR="007F2C6F" w:rsidRDefault="007F2C6F" w:rsidP="007F2C6F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54302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Menționăm că datele prezentate în raport au caracter informativ și nu pot fi interpretate nemijlocit ca manipulări în PIGD.</w:t>
      </w:r>
    </w:p>
    <w:p w:rsidR="007F2C6F" w:rsidRPr="00B36D6A" w:rsidRDefault="007F2C6F" w:rsidP="007F2C6F">
      <w:pPr>
        <w:spacing w:after="0"/>
        <w:ind w:right="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3023">
        <w:rPr>
          <w:rFonts w:ascii="Times New Roman" w:eastAsia="Times New Roman" w:hAnsi="Times New Roman" w:cs="Times New Roman"/>
          <w:sz w:val="24"/>
          <w:szCs w:val="24"/>
          <w:lang w:val="ro-RO"/>
        </w:rPr>
        <w:t>Acest raport de monitorizare a distribuirii aleatorii a dosarelor în instanțele din Moldova și toate rapoartele de monitor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izare se publică pe pagina web a Agenției de Administrare a Instanțelor Judecătorești </w:t>
      </w:r>
      <w:hyperlink r:id="rId8" w:history="1">
        <w:r w:rsidRPr="008D07CA">
          <w:rPr>
            <w:rStyle w:val="ae"/>
            <w:rFonts w:ascii="Times New Roman" w:eastAsia="Times New Roman" w:hAnsi="Times New Roman" w:cs="Times New Roman"/>
            <w:sz w:val="24"/>
            <w:szCs w:val="24"/>
            <w:lang w:val="ro-RO"/>
          </w:rPr>
          <w:t>http://aaij.justice.md/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4302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66675D" w:rsidRPr="00431A5A" w:rsidRDefault="009A6FB7" w:rsidP="00715D59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Repartizarea dosarelor prin intermediul </w:t>
      </w:r>
      <w:r w:rsidR="0041129A" w:rsidRPr="00431A5A">
        <w:rPr>
          <w:rFonts w:ascii="Times New Roman" w:hAnsi="Times New Roman" w:cs="Times New Roman"/>
          <w:b/>
          <w:sz w:val="24"/>
          <w:szCs w:val="24"/>
          <w:lang w:val="ro-RO"/>
        </w:rPr>
        <w:t>Programului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Integrat de Gestionare a Dosarelor (PIGD)</w:t>
      </w:r>
      <w:r w:rsidR="00D23F24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>n perioada 1-</w:t>
      </w:r>
      <w:r w:rsidR="00CF6690" w:rsidRPr="00431A5A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C4720B"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720B">
        <w:rPr>
          <w:rFonts w:ascii="Times New Roman" w:hAnsi="Times New Roman" w:cs="Times New Roman"/>
          <w:sz w:val="24"/>
          <w:szCs w:val="24"/>
          <w:lang w:val="ro-RO"/>
        </w:rPr>
        <w:t>noie</w:t>
      </w:r>
      <w:r w:rsidR="00B20A9E" w:rsidRPr="00431A5A">
        <w:rPr>
          <w:rFonts w:ascii="Times New Roman" w:hAnsi="Times New Roman" w:cs="Times New Roman"/>
          <w:sz w:val="24"/>
          <w:szCs w:val="24"/>
          <w:lang w:val="ro-RO"/>
        </w:rPr>
        <w:t>mbrie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201</w:t>
      </w:r>
      <w:r w:rsidR="00022176" w:rsidRPr="00431A5A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6675D" w:rsidRPr="00DD7EBC" w:rsidRDefault="00C4720B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78</w:t>
      </w:r>
      <w:r w:rsidR="00012C96" w:rsidRPr="00DD7EBC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46</w:t>
      </w:r>
      <w:r w:rsidR="00012C96" w:rsidRPr="00DD7EBC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DD7EBC">
        <w:rPr>
          <w:rFonts w:ascii="Times New Roman" w:hAnsi="Times New Roman" w:cs="Times New Roman"/>
          <w:sz w:val="24"/>
          <w:szCs w:val="24"/>
          <w:lang w:val="ro-RO"/>
        </w:rPr>
        <w:t>din totalul dosarelor parvenite au fost supuse repartizării automatizate aleatorii o dată,</w:t>
      </w:r>
    </w:p>
    <w:p w:rsidR="0066675D" w:rsidRPr="00DD7EBC" w:rsidRDefault="00386E3C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560462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="00300639" w:rsidRPr="00DD7EBC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560462">
        <w:rPr>
          <w:rFonts w:ascii="Times New Roman" w:hAnsi="Times New Roman" w:cs="Times New Roman"/>
          <w:b/>
          <w:sz w:val="24"/>
          <w:szCs w:val="24"/>
          <w:lang w:val="ro-RO"/>
        </w:rPr>
        <w:t>535</w:t>
      </w:r>
      <w:r w:rsidR="00012C96" w:rsidRPr="00DD7EBC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DD7EBC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DD7EBC">
        <w:rPr>
          <w:rFonts w:ascii="Times New Roman" w:hAnsi="Times New Roman" w:cs="Times New Roman"/>
          <w:sz w:val="24"/>
          <w:szCs w:val="24"/>
          <w:lang w:val="ro-RO"/>
        </w:rPr>
        <w:t>două ori,</w:t>
      </w:r>
    </w:p>
    <w:p w:rsidR="0066675D" w:rsidRPr="00DD7EBC" w:rsidRDefault="00560462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012C96" w:rsidRPr="00DD7EBC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762</w:t>
      </w:r>
      <w:r w:rsidR="00012C96" w:rsidRPr="00DD7EBC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DD7EBC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3 </w:t>
      </w:r>
      <w:r w:rsidR="00E8429D" w:rsidRPr="00DD7EBC">
        <w:rPr>
          <w:rFonts w:ascii="Times New Roman" w:hAnsi="Times New Roman" w:cs="Times New Roman"/>
          <w:sz w:val="24"/>
          <w:szCs w:val="24"/>
          <w:lang w:val="ro-RO"/>
        </w:rPr>
        <w:t>ori</w:t>
      </w:r>
      <w:r w:rsidR="0066675D" w:rsidRPr="00DD7EBC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877C20" w:rsidRPr="00DD7EBC" w:rsidRDefault="00012C96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>0.</w:t>
      </w:r>
      <w:r w:rsidR="00560462">
        <w:rPr>
          <w:rFonts w:ascii="Times New Roman" w:hAnsi="Times New Roman" w:cs="Times New Roman"/>
          <w:b/>
          <w:sz w:val="24"/>
          <w:szCs w:val="24"/>
          <w:lang w:val="ro-RO"/>
        </w:rPr>
        <w:t>243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DD7EBC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4 </w:t>
      </w:r>
      <w:r w:rsidR="00E8429D" w:rsidRPr="00DD7EBC">
        <w:rPr>
          <w:rFonts w:ascii="Times New Roman" w:hAnsi="Times New Roman" w:cs="Times New Roman"/>
          <w:sz w:val="24"/>
          <w:szCs w:val="24"/>
          <w:lang w:val="ro-RO"/>
        </w:rPr>
        <w:t>sau mai multe ori.</w:t>
      </w:r>
    </w:p>
    <w:p w:rsidR="00877C20" w:rsidRPr="00431A5A" w:rsidRDefault="00715D59" w:rsidP="00E31C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Deși datele </w:t>
      </w:r>
      <w:r w:rsidR="009A6FB7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despre distribuirea aleatorie per general sunt pozitive, </w:t>
      </w:r>
      <w:r w:rsidR="00560462">
        <w:rPr>
          <w:rFonts w:ascii="Times New Roman" w:hAnsi="Times New Roman" w:cs="Times New Roman"/>
          <w:sz w:val="24"/>
          <w:szCs w:val="24"/>
          <w:lang w:val="ro-RO"/>
        </w:rPr>
        <w:t xml:space="preserve">iar rata de utilizare a opțiunilor de blocare sau modificare a rolului de judecător este în scădere, 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60462">
        <w:rPr>
          <w:rFonts w:ascii="Times New Roman" w:hAnsi="Times New Roman" w:cs="Times New Roman"/>
          <w:sz w:val="24"/>
          <w:szCs w:val="24"/>
          <w:lang w:val="ro-RO"/>
        </w:rPr>
        <w:t xml:space="preserve">datele 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extrase din </w:t>
      </w:r>
      <w:r w:rsidR="009A6FB7" w:rsidRPr="00431A5A">
        <w:rPr>
          <w:rFonts w:ascii="Times New Roman" w:hAnsi="Times New Roman" w:cs="Times New Roman"/>
          <w:sz w:val="24"/>
          <w:szCs w:val="24"/>
          <w:lang w:val="ro-RO"/>
        </w:rPr>
        <w:t>PI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>GD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pentru perio</w:t>
      </w:r>
      <w:r w:rsidR="00DF64C8" w:rsidRPr="00431A5A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da de referință arată totuși 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>o rată î</w:t>
      </w:r>
      <w:r w:rsidR="009A6FB7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nalta de 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>utilizare a opțiunilor de salvare a judecătorilor drept in</w:t>
      </w:r>
      <w:r w:rsidR="009A6FB7" w:rsidRPr="00431A5A">
        <w:rPr>
          <w:rFonts w:ascii="Times New Roman" w:hAnsi="Times New Roman" w:cs="Times New Roman"/>
          <w:sz w:val="24"/>
          <w:szCs w:val="24"/>
          <w:lang w:val="ro-RO"/>
        </w:rPr>
        <w:t>compatibili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4155" w:rsidRPr="00431A5A">
        <w:rPr>
          <w:rFonts w:ascii="Times New Roman" w:hAnsi="Times New Roman" w:cs="Times New Roman"/>
          <w:i/>
          <w:sz w:val="24"/>
          <w:szCs w:val="24"/>
          <w:lang w:val="ro-RO"/>
        </w:rPr>
        <w:t>(comparativ cu judecători activi)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în unele instanțe de judecată. Judecătorii marcați drept incompatibili au fost</w:t>
      </w:r>
      <w:r w:rsidR="00DF64C8" w:rsidRPr="00431A5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343D" w:rsidRPr="00431A5A">
        <w:rPr>
          <w:rFonts w:ascii="Times New Roman" w:hAnsi="Times New Roman" w:cs="Times New Roman"/>
          <w:sz w:val="24"/>
          <w:szCs w:val="24"/>
          <w:lang w:val="ro-RO"/>
        </w:rPr>
        <w:t>astfel</w:t>
      </w:r>
      <w:r w:rsidR="00DF64C8" w:rsidRPr="00431A5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E343D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>excluși din procesul de repartizare alea</w:t>
      </w:r>
      <w:r w:rsidR="006E343D" w:rsidRPr="00431A5A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0B40C1" w:rsidRPr="00431A5A">
        <w:rPr>
          <w:rFonts w:ascii="Times New Roman" w:hAnsi="Times New Roman" w:cs="Times New Roman"/>
          <w:sz w:val="24"/>
          <w:szCs w:val="24"/>
          <w:lang w:val="ro-RO"/>
        </w:rPr>
        <w:t>orie a cauzelor.</w:t>
      </w:r>
    </w:p>
    <w:p w:rsidR="006E343D" w:rsidRPr="00431A5A" w:rsidRDefault="00463B04" w:rsidP="00E31C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t>Tabelul nr. 1 de mai jos prezintă lista instanțelor judecătorești cu un număr mare de judecători blocați, în timp ce Tabelul nr. 2 arată lista instanțelor judecătorești cu un număr mare de judecători considerați incompatibili.</w:t>
      </w:r>
      <w:r w:rsidR="00012C96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80CCB" w:rsidRPr="00431A5A" w:rsidRDefault="00463B04" w:rsidP="00E31C7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>Tabel nr. 1</w:t>
      </w:r>
      <w:r w:rsidR="006E343D" w:rsidRPr="00431A5A">
        <w:rPr>
          <w:rFonts w:ascii="Times New Roman" w:hAnsi="Times New Roman" w:cs="Times New Roman"/>
          <w:b/>
          <w:sz w:val="24"/>
          <w:szCs w:val="24"/>
          <w:lang w:val="ro-RO"/>
        </w:rPr>
        <w:t>. Judecători</w:t>
      </w:r>
      <w:r w:rsidR="006E343D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343D" w:rsidRPr="00431A5A">
        <w:rPr>
          <w:rFonts w:ascii="Times New Roman" w:hAnsi="Times New Roman" w:cs="Times New Roman"/>
          <w:b/>
          <w:sz w:val="24"/>
          <w:szCs w:val="24"/>
          <w:lang w:val="ro-RO"/>
        </w:rPr>
        <w:t>blocați de la repartizare</w:t>
      </w:r>
    </w:p>
    <w:tbl>
      <w:tblPr>
        <w:tblStyle w:val="af"/>
        <w:tblW w:w="5000" w:type="pct"/>
        <w:tblLook w:val="04A0"/>
      </w:tblPr>
      <w:tblGrid>
        <w:gridCol w:w="796"/>
        <w:gridCol w:w="2902"/>
        <w:gridCol w:w="2485"/>
        <w:gridCol w:w="2250"/>
        <w:gridCol w:w="2250"/>
      </w:tblGrid>
      <w:tr w:rsidR="008D3EE4" w:rsidRPr="00431A5A" w:rsidTr="0044586B">
        <w:tc>
          <w:tcPr>
            <w:tcW w:w="373" w:type="pct"/>
            <w:shd w:val="clear" w:color="auto" w:fill="auto"/>
          </w:tcPr>
          <w:p w:rsidR="008D3EE4" w:rsidRPr="00DD7EBC" w:rsidRDefault="008D3EE4" w:rsidP="0064291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1358" w:type="pct"/>
            <w:shd w:val="clear" w:color="auto" w:fill="auto"/>
          </w:tcPr>
          <w:p w:rsidR="008D3EE4" w:rsidRPr="00DD7EBC" w:rsidRDefault="008D3EE4" w:rsidP="0064291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</w:t>
            </w:r>
          </w:p>
        </w:tc>
        <w:tc>
          <w:tcPr>
            <w:tcW w:w="1163" w:type="pct"/>
            <w:shd w:val="clear" w:color="auto" w:fill="auto"/>
          </w:tcPr>
          <w:p w:rsidR="008D3EE4" w:rsidRPr="00DD7EBC" w:rsidRDefault="008D3EE4" w:rsidP="0064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judecători activi în </w:t>
            </w:r>
            <w:r w:rsidR="0056046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noie</w:t>
            </w:r>
            <w:r w:rsidR="00BE6E0B" w:rsidRPr="00DD7E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mbrie</w:t>
            </w:r>
            <w:r w:rsidRPr="00DD7E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201</w:t>
            </w:r>
            <w:r w:rsidR="000C2F14" w:rsidRPr="00DD7E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053" w:type="pct"/>
            <w:shd w:val="clear" w:color="auto" w:fill="auto"/>
          </w:tcPr>
          <w:p w:rsidR="008D3EE4" w:rsidRPr="00DD7EBC" w:rsidRDefault="008D3EE4" w:rsidP="0064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 de blocare a judecătorilor</w:t>
            </w:r>
          </w:p>
        </w:tc>
        <w:tc>
          <w:tcPr>
            <w:tcW w:w="1053" w:type="pct"/>
            <w:shd w:val="clear" w:color="auto" w:fill="auto"/>
          </w:tcPr>
          <w:p w:rsidR="008D3EE4" w:rsidRPr="00DD7EBC" w:rsidRDefault="008738E6" w:rsidP="0064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Utilizator</w:t>
            </w:r>
            <w:r w:rsidR="008D3EE4" w:rsidRPr="00DD7E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PIGD</w:t>
            </w:r>
            <w:r w:rsidR="006E343D" w:rsidRPr="00DD7E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care a efectuat acțiunea </w:t>
            </w:r>
          </w:p>
        </w:tc>
      </w:tr>
      <w:tr w:rsidR="00401708" w:rsidRPr="00DD7EBC" w:rsidTr="00DD7EBC">
        <w:tc>
          <w:tcPr>
            <w:tcW w:w="373" w:type="pct"/>
            <w:shd w:val="clear" w:color="auto" w:fill="auto"/>
          </w:tcPr>
          <w:p w:rsidR="00401708" w:rsidRPr="00DD7EBC" w:rsidRDefault="00401708" w:rsidP="00401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401708" w:rsidP="0040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</w:rPr>
              <w:t>Judecătoria Chişinău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560462" w:rsidP="00DD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560462" w:rsidP="00DD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401708" w:rsidRPr="00DD7EBC" w:rsidRDefault="00401708" w:rsidP="00401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401708" w:rsidRPr="00DD7EBC" w:rsidTr="00DD7EBC">
        <w:tc>
          <w:tcPr>
            <w:tcW w:w="373" w:type="pct"/>
            <w:shd w:val="clear" w:color="auto" w:fill="auto"/>
          </w:tcPr>
          <w:p w:rsidR="00401708" w:rsidRPr="00DD7EBC" w:rsidRDefault="00401708" w:rsidP="00401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560462" w:rsidP="0040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</w:rPr>
              <w:t>Judecătoria Cahul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560462" w:rsidP="00DD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560462" w:rsidP="00DD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401708" w:rsidRPr="00DD7EBC" w:rsidRDefault="00401708" w:rsidP="00401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401708" w:rsidRPr="00DD7EBC" w:rsidTr="00DD7EBC">
        <w:tc>
          <w:tcPr>
            <w:tcW w:w="373" w:type="pct"/>
            <w:shd w:val="clear" w:color="auto" w:fill="auto"/>
          </w:tcPr>
          <w:p w:rsidR="00401708" w:rsidRPr="00DD7EBC" w:rsidRDefault="00401708" w:rsidP="00401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401708" w:rsidP="0040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</w:rPr>
              <w:t xml:space="preserve">Judecătoria </w:t>
            </w:r>
            <w:r w:rsidR="00560462">
              <w:rPr>
                <w:rFonts w:ascii="Times New Roman" w:hAnsi="Times New Roman" w:cs="Times New Roman"/>
                <w:sz w:val="24"/>
                <w:szCs w:val="24"/>
              </w:rPr>
              <w:t>Orhei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560462" w:rsidP="00DD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560462" w:rsidP="00DD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401708" w:rsidRPr="00DD7EBC" w:rsidRDefault="00401708" w:rsidP="00401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401708" w:rsidRPr="00DD7EBC" w:rsidTr="00DD7EBC">
        <w:tc>
          <w:tcPr>
            <w:tcW w:w="373" w:type="pct"/>
            <w:shd w:val="clear" w:color="auto" w:fill="auto"/>
          </w:tcPr>
          <w:p w:rsidR="00401708" w:rsidRPr="00DD7EBC" w:rsidRDefault="00401708" w:rsidP="00401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560462" w:rsidP="0040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Judecătoria Edineț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560462" w:rsidP="00DD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560462" w:rsidP="00DD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401708" w:rsidRPr="00DD7EBC" w:rsidRDefault="00401708" w:rsidP="00401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401708" w:rsidRPr="00431A5A" w:rsidTr="00DD7EBC">
        <w:tc>
          <w:tcPr>
            <w:tcW w:w="373" w:type="pct"/>
            <w:shd w:val="clear" w:color="auto" w:fill="auto"/>
          </w:tcPr>
          <w:p w:rsidR="00401708" w:rsidRPr="00DD7EBC" w:rsidRDefault="00401708" w:rsidP="00401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401708" w:rsidP="00401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</w:rPr>
              <w:t xml:space="preserve">Judecătoria </w:t>
            </w:r>
            <w:r w:rsidR="008814DC">
              <w:rPr>
                <w:rFonts w:ascii="Times New Roman" w:hAnsi="Times New Roman" w:cs="Times New Roman"/>
                <w:sz w:val="24"/>
                <w:szCs w:val="24"/>
              </w:rPr>
              <w:t>Soroca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8814DC" w:rsidP="00DD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708" w:rsidRPr="00DD7EBC" w:rsidRDefault="008814DC" w:rsidP="00DD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401708" w:rsidRPr="00DD7EBC" w:rsidRDefault="00401708" w:rsidP="00401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7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</w:tbl>
    <w:p w:rsidR="00877C20" w:rsidRPr="00431A5A" w:rsidRDefault="00877C20" w:rsidP="00680CCB">
      <w:pPr>
        <w:rPr>
          <w:rFonts w:ascii="Times New Roman" w:hAnsi="Times New Roman" w:cs="Times New Roman"/>
          <w:sz w:val="6"/>
          <w:szCs w:val="6"/>
          <w:highlight w:val="yellow"/>
          <w:lang w:val="ro-RO"/>
        </w:rPr>
      </w:pPr>
    </w:p>
    <w:p w:rsidR="00E84507" w:rsidRPr="00431A5A" w:rsidRDefault="00E84507">
      <w:pPr>
        <w:rPr>
          <w:rFonts w:ascii="Times New Roman" w:hAnsi="Times New Roman" w:cs="Times New Roman"/>
          <w:b/>
          <w:lang w:val="ro-RO"/>
        </w:rPr>
        <w:sectPr w:rsidR="00E84507" w:rsidRPr="00431A5A" w:rsidSect="00877C20">
          <w:footerReference w:type="default" r:id="rId9"/>
          <w:pgSz w:w="11907" w:h="16839" w:code="9"/>
          <w:pgMar w:top="900" w:right="720" w:bottom="1350" w:left="720" w:header="720" w:footer="720" w:gutter="0"/>
          <w:cols w:space="720"/>
          <w:docGrid w:linePitch="360"/>
        </w:sectPr>
      </w:pPr>
    </w:p>
    <w:p w:rsidR="00463B04" w:rsidRPr="00431A5A" w:rsidRDefault="00463B04" w:rsidP="00680CC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580D">
        <w:rPr>
          <w:rFonts w:ascii="Times New Roman" w:hAnsi="Times New Roman" w:cs="Times New Roman"/>
          <w:b/>
          <w:lang w:val="ro-RO"/>
        </w:rPr>
        <w:lastRenderedPageBreak/>
        <w:t>Tabel nr. 2</w:t>
      </w:r>
      <w:r w:rsidR="006E343D" w:rsidRPr="0066580D">
        <w:rPr>
          <w:rFonts w:ascii="Times New Roman" w:hAnsi="Times New Roman" w:cs="Times New Roman"/>
          <w:b/>
          <w:lang w:val="ro-RO"/>
        </w:rPr>
        <w:t xml:space="preserve">. </w:t>
      </w:r>
      <w:r w:rsidR="006E343D" w:rsidRPr="0066580D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="006E343D" w:rsidRPr="006658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0388F" w:rsidRPr="0066580D">
        <w:rPr>
          <w:rFonts w:ascii="Times New Roman" w:hAnsi="Times New Roman" w:cs="Times New Roman"/>
          <w:b/>
          <w:sz w:val="24"/>
          <w:szCs w:val="24"/>
          <w:lang w:val="ro-RO"/>
        </w:rPr>
        <w:t>salvați drept incompatibili</w:t>
      </w:r>
    </w:p>
    <w:tbl>
      <w:tblPr>
        <w:tblStyle w:val="af"/>
        <w:tblW w:w="4911" w:type="pct"/>
        <w:tblLook w:val="04A0"/>
      </w:tblPr>
      <w:tblGrid>
        <w:gridCol w:w="907"/>
        <w:gridCol w:w="2847"/>
        <w:gridCol w:w="1579"/>
        <w:gridCol w:w="2498"/>
        <w:gridCol w:w="3984"/>
        <w:gridCol w:w="2725"/>
      </w:tblGrid>
      <w:tr w:rsidR="008D3EE4" w:rsidRPr="00431A5A" w:rsidTr="00CA741C">
        <w:trPr>
          <w:tblHeader/>
        </w:trPr>
        <w:tc>
          <w:tcPr>
            <w:tcW w:w="312" w:type="pct"/>
            <w:vMerge w:val="restart"/>
            <w:shd w:val="clear" w:color="auto" w:fill="95B3D7" w:themeFill="accent1" w:themeFillTint="99"/>
          </w:tcPr>
          <w:p w:rsidR="008D3EE4" w:rsidRPr="00431A5A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979" w:type="pct"/>
            <w:vMerge w:val="restart"/>
            <w:shd w:val="clear" w:color="auto" w:fill="95B3D7" w:themeFill="accent1" w:themeFillTint="99"/>
          </w:tcPr>
          <w:p w:rsidR="008D3EE4" w:rsidRPr="00431A5A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</w:t>
            </w:r>
          </w:p>
        </w:tc>
        <w:tc>
          <w:tcPr>
            <w:tcW w:w="543" w:type="pct"/>
            <w:vMerge w:val="restart"/>
            <w:shd w:val="clear" w:color="auto" w:fill="95B3D7" w:themeFill="accent1" w:themeFillTint="99"/>
          </w:tcPr>
          <w:p w:rsidR="008D3EE4" w:rsidRPr="00431A5A" w:rsidRDefault="008D3EE4" w:rsidP="0046277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judecători activi în </w:t>
            </w:r>
            <w:r w:rsidR="006D71E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noie</w:t>
            </w:r>
            <w:r w:rsidR="00BE6E0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mbrie</w:t>
            </w: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201</w:t>
            </w:r>
            <w:r w:rsidR="00E84507"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3166" w:type="pct"/>
            <w:gridSpan w:val="3"/>
            <w:shd w:val="clear" w:color="auto" w:fill="95B3D7" w:themeFill="accent1" w:themeFillTint="99"/>
          </w:tcPr>
          <w:p w:rsidR="008D3EE4" w:rsidRPr="00431A5A" w:rsidRDefault="008D3EE4" w:rsidP="0068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 de utilizare a opțiunii „Judecători incompatibili”, înregistrate în PIGD</w:t>
            </w:r>
          </w:p>
        </w:tc>
      </w:tr>
      <w:tr w:rsidR="008D3EE4" w:rsidRPr="00431A5A" w:rsidTr="00CA741C">
        <w:trPr>
          <w:tblHeader/>
        </w:trPr>
        <w:tc>
          <w:tcPr>
            <w:tcW w:w="312" w:type="pct"/>
            <w:vMerge/>
            <w:shd w:val="clear" w:color="auto" w:fill="95B3D7" w:themeFill="accent1" w:themeFillTint="99"/>
          </w:tcPr>
          <w:p w:rsidR="008D3EE4" w:rsidRPr="00431A5A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79" w:type="pct"/>
            <w:vMerge/>
            <w:shd w:val="clear" w:color="auto" w:fill="95B3D7" w:themeFill="accent1" w:themeFillTint="99"/>
          </w:tcPr>
          <w:p w:rsidR="008D3EE4" w:rsidRPr="00431A5A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43" w:type="pct"/>
            <w:vMerge/>
            <w:shd w:val="clear" w:color="auto" w:fill="95B3D7" w:themeFill="accent1" w:themeFillTint="99"/>
          </w:tcPr>
          <w:p w:rsidR="008D3EE4" w:rsidRPr="00431A5A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9" w:type="pct"/>
            <w:shd w:val="clear" w:color="auto" w:fill="95B3D7" w:themeFill="accent1" w:themeFillTint="99"/>
          </w:tcPr>
          <w:p w:rsidR="008D3EE4" w:rsidRPr="00431A5A" w:rsidRDefault="008D3EE4" w:rsidP="0068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acțiuni de utilizare a opțiunii</w:t>
            </w:r>
          </w:p>
        </w:tc>
        <w:tc>
          <w:tcPr>
            <w:tcW w:w="1370" w:type="pct"/>
            <w:shd w:val="clear" w:color="auto" w:fill="95B3D7" w:themeFill="accent1" w:themeFillTint="99"/>
          </w:tcPr>
          <w:p w:rsidR="008D3EE4" w:rsidRPr="00431A5A" w:rsidRDefault="00C72F94" w:rsidP="00C7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Utilizatori PIGD</w:t>
            </w:r>
            <w:r w:rsidR="006E343D"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care au efectuat acțiunea</w:t>
            </w: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 nr acțiuni salvate</w:t>
            </w:r>
          </w:p>
        </w:tc>
        <w:tc>
          <w:tcPr>
            <w:tcW w:w="937" w:type="pct"/>
            <w:shd w:val="clear" w:color="auto" w:fill="95B3D7" w:themeFill="accent1" w:themeFillTint="99"/>
          </w:tcPr>
          <w:p w:rsidR="008D3EE4" w:rsidRPr="00431A5A" w:rsidRDefault="008D3EE4" w:rsidP="007D0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judecători considerați incompatibili</w:t>
            </w:r>
          </w:p>
        </w:tc>
      </w:tr>
      <w:tr w:rsidR="0044586B" w:rsidRPr="00431A5A" w:rsidTr="00DD7EBC">
        <w:tc>
          <w:tcPr>
            <w:tcW w:w="312" w:type="pct"/>
            <w:shd w:val="clear" w:color="auto" w:fill="auto"/>
          </w:tcPr>
          <w:p w:rsidR="0044586B" w:rsidRPr="00431A5A" w:rsidRDefault="0044586B" w:rsidP="006712D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</w:t>
            </w:r>
          </w:p>
        </w:tc>
        <w:tc>
          <w:tcPr>
            <w:tcW w:w="979" w:type="pct"/>
            <w:shd w:val="clear" w:color="auto" w:fill="auto"/>
          </w:tcPr>
          <w:p w:rsidR="0044586B" w:rsidRPr="00431A5A" w:rsidRDefault="006E1E91" w:rsidP="006712D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Judecătoria Ungheni</w:t>
            </w:r>
          </w:p>
        </w:tc>
        <w:tc>
          <w:tcPr>
            <w:tcW w:w="543" w:type="pct"/>
            <w:shd w:val="clear" w:color="auto" w:fill="auto"/>
          </w:tcPr>
          <w:p w:rsidR="0044586B" w:rsidRPr="00431A5A" w:rsidRDefault="006E1E91" w:rsidP="006712D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10</w:t>
            </w:r>
          </w:p>
        </w:tc>
        <w:tc>
          <w:tcPr>
            <w:tcW w:w="859" w:type="pct"/>
            <w:shd w:val="clear" w:color="auto" w:fill="auto"/>
          </w:tcPr>
          <w:p w:rsidR="0044586B" w:rsidRPr="00431A5A" w:rsidRDefault="006E1E91" w:rsidP="00671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152</w:t>
            </w:r>
          </w:p>
        </w:tc>
        <w:tc>
          <w:tcPr>
            <w:tcW w:w="1370" w:type="pct"/>
            <w:shd w:val="clear" w:color="auto" w:fill="auto"/>
          </w:tcPr>
          <w:p w:rsidR="00EC2460" w:rsidRPr="00431A5A" w:rsidRDefault="004338B4" w:rsidP="00EC2460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Guțanu Lidia - 146</w:t>
            </w:r>
          </w:p>
          <w:p w:rsidR="0044586B" w:rsidRPr="00431A5A" w:rsidRDefault="00C70210" w:rsidP="005E3B58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Bantea Oxana </w:t>
            </w:r>
            <w:r w:rsidR="004338B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- 6</w:t>
            </w:r>
          </w:p>
        </w:tc>
        <w:tc>
          <w:tcPr>
            <w:tcW w:w="937" w:type="pct"/>
            <w:shd w:val="clear" w:color="auto" w:fill="auto"/>
          </w:tcPr>
          <w:p w:rsidR="0044586B" w:rsidRPr="00431A5A" w:rsidRDefault="006E1E91" w:rsidP="00671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1180</w:t>
            </w:r>
          </w:p>
        </w:tc>
      </w:tr>
      <w:tr w:rsidR="00CF6690" w:rsidRPr="00431A5A" w:rsidTr="00DD7EBC">
        <w:tc>
          <w:tcPr>
            <w:tcW w:w="312" w:type="pct"/>
            <w:shd w:val="clear" w:color="auto" w:fill="auto"/>
          </w:tcPr>
          <w:p w:rsidR="00CF6690" w:rsidRPr="00431A5A" w:rsidRDefault="005E3B58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</w:t>
            </w:r>
          </w:p>
        </w:tc>
        <w:tc>
          <w:tcPr>
            <w:tcW w:w="979" w:type="pct"/>
            <w:shd w:val="clear" w:color="auto" w:fill="auto"/>
          </w:tcPr>
          <w:p w:rsidR="00CF6690" w:rsidRPr="00431A5A" w:rsidRDefault="006E1E91" w:rsidP="00CF669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Curtea de Apel Chișinău</w:t>
            </w:r>
          </w:p>
        </w:tc>
        <w:tc>
          <w:tcPr>
            <w:tcW w:w="543" w:type="pct"/>
            <w:shd w:val="clear" w:color="auto" w:fill="auto"/>
          </w:tcPr>
          <w:p w:rsidR="00CF6690" w:rsidRPr="00431A5A" w:rsidRDefault="006E1E91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52</w:t>
            </w:r>
          </w:p>
        </w:tc>
        <w:tc>
          <w:tcPr>
            <w:tcW w:w="859" w:type="pct"/>
            <w:shd w:val="clear" w:color="auto" w:fill="auto"/>
          </w:tcPr>
          <w:p w:rsidR="00CF6690" w:rsidRPr="00431A5A" w:rsidRDefault="006E1E91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328</w:t>
            </w:r>
          </w:p>
        </w:tc>
        <w:tc>
          <w:tcPr>
            <w:tcW w:w="1370" w:type="pct"/>
            <w:shd w:val="clear" w:color="auto" w:fill="auto"/>
          </w:tcPr>
          <w:p w:rsidR="004338B4" w:rsidRDefault="004338B4" w:rsidP="004338B4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left="816" w:hanging="540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38B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Andrușciac Anna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 xml:space="preserve"> – </w:t>
            </w:r>
            <w:r w:rsidR="009838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5</w:t>
            </w:r>
          </w:p>
          <w:p w:rsidR="004338B4" w:rsidRDefault="004338B4" w:rsidP="004338B4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left="816" w:hanging="540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38B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Andrușciac-Popovici Iana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 xml:space="preserve"> – </w:t>
            </w:r>
            <w:r w:rsidR="009838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4</w:t>
            </w:r>
          </w:p>
          <w:p w:rsidR="004338B4" w:rsidRDefault="004338B4" w:rsidP="004338B4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left="816" w:hanging="540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 xml:space="preserve">Bolfa Ala – </w:t>
            </w:r>
            <w:r w:rsidR="009838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56</w:t>
            </w:r>
          </w:p>
          <w:p w:rsidR="004338B4" w:rsidRDefault="004338B4" w:rsidP="004338B4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left="816" w:hanging="540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 xml:space="preserve">Calalb Lilia – </w:t>
            </w:r>
            <w:r w:rsidR="009838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63</w:t>
            </w:r>
          </w:p>
          <w:p w:rsidR="004338B4" w:rsidRDefault="009838B2" w:rsidP="004338B4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left="816" w:hanging="540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Ceban Stella</w:t>
            </w:r>
            <w:r w:rsidR="004338B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</w:p>
          <w:p w:rsidR="004338B4" w:rsidRDefault="004338B4" w:rsidP="004338B4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left="816" w:hanging="540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Coca Marin –2</w:t>
            </w:r>
          </w:p>
          <w:p w:rsidR="004338B4" w:rsidRDefault="004338B4" w:rsidP="004338B4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left="816" w:hanging="540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 xml:space="preserve">Danu Adriana – </w:t>
            </w:r>
            <w:r w:rsidR="003574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15</w:t>
            </w:r>
          </w:p>
          <w:p w:rsidR="004338B4" w:rsidRDefault="004338B4" w:rsidP="004338B4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left="816" w:hanging="540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Goraș Vitalie – 1</w:t>
            </w:r>
            <w:r w:rsidR="003574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5</w:t>
            </w:r>
          </w:p>
          <w:p w:rsidR="00357487" w:rsidRDefault="00357487" w:rsidP="004338B4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left="816" w:hanging="540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Guba Natalia – 3</w:t>
            </w:r>
          </w:p>
          <w:p w:rsidR="00357487" w:rsidRDefault="00357487" w:rsidP="004338B4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left="816" w:hanging="540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Guzun Maria – 1</w:t>
            </w:r>
          </w:p>
          <w:p w:rsidR="004338B4" w:rsidRDefault="004338B4" w:rsidP="004338B4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left="816" w:hanging="540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 xml:space="preserve">Nicolaescu Liuba – </w:t>
            </w:r>
            <w:r w:rsidR="003574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50</w:t>
            </w:r>
          </w:p>
          <w:p w:rsidR="00357487" w:rsidRDefault="00357487" w:rsidP="004338B4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left="816" w:hanging="540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Plotnic Alina - 3</w:t>
            </w:r>
          </w:p>
          <w:p w:rsidR="004338B4" w:rsidRDefault="004338B4" w:rsidP="004338B4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left="816" w:hanging="540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38B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Pomogaibog Irina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 xml:space="preserve"> – </w:t>
            </w:r>
            <w:r w:rsidR="003574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4</w:t>
            </w:r>
          </w:p>
          <w:p w:rsidR="004338B4" w:rsidRDefault="004338B4" w:rsidP="004338B4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left="816" w:hanging="540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Reuleț Ruslana – 3</w:t>
            </w:r>
            <w:r w:rsidR="0035748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5</w:t>
            </w:r>
          </w:p>
          <w:p w:rsidR="004338B4" w:rsidRPr="004338B4" w:rsidRDefault="00357487" w:rsidP="004338B4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left="816" w:hanging="540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Samatiuc Marina - 1</w:t>
            </w:r>
          </w:p>
        </w:tc>
        <w:tc>
          <w:tcPr>
            <w:tcW w:w="937" w:type="pct"/>
            <w:shd w:val="clear" w:color="auto" w:fill="auto"/>
          </w:tcPr>
          <w:p w:rsidR="00CF6690" w:rsidRPr="00431A5A" w:rsidRDefault="006E1E91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1103</w:t>
            </w:r>
          </w:p>
        </w:tc>
      </w:tr>
      <w:tr w:rsidR="005E3B58" w:rsidRPr="00431A5A" w:rsidTr="00DD7EBC">
        <w:tc>
          <w:tcPr>
            <w:tcW w:w="312" w:type="pct"/>
            <w:shd w:val="clear" w:color="auto" w:fill="auto"/>
          </w:tcPr>
          <w:p w:rsidR="005E3B58" w:rsidRPr="00431A5A" w:rsidRDefault="005E3B58" w:rsidP="006712D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3</w:t>
            </w:r>
          </w:p>
        </w:tc>
        <w:tc>
          <w:tcPr>
            <w:tcW w:w="979" w:type="pct"/>
            <w:shd w:val="clear" w:color="auto" w:fill="auto"/>
          </w:tcPr>
          <w:p w:rsidR="005E3B58" w:rsidRPr="00431A5A" w:rsidRDefault="006E1E91" w:rsidP="006712D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Curtea Supremă de Justiție</w:t>
            </w:r>
          </w:p>
        </w:tc>
        <w:tc>
          <w:tcPr>
            <w:tcW w:w="543" w:type="pct"/>
            <w:shd w:val="clear" w:color="auto" w:fill="auto"/>
          </w:tcPr>
          <w:p w:rsidR="005E3B58" w:rsidRPr="00431A5A" w:rsidRDefault="006E1E91" w:rsidP="006712D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27</w:t>
            </w:r>
          </w:p>
        </w:tc>
        <w:tc>
          <w:tcPr>
            <w:tcW w:w="859" w:type="pct"/>
            <w:shd w:val="clear" w:color="auto" w:fill="auto"/>
          </w:tcPr>
          <w:p w:rsidR="005E3B58" w:rsidRPr="00431A5A" w:rsidRDefault="006E1E91" w:rsidP="00671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345</w:t>
            </w:r>
          </w:p>
        </w:tc>
        <w:tc>
          <w:tcPr>
            <w:tcW w:w="1370" w:type="pct"/>
            <w:shd w:val="clear" w:color="auto" w:fill="auto"/>
          </w:tcPr>
          <w:p w:rsidR="005E3B58" w:rsidRDefault="00357487" w:rsidP="005E3B58">
            <w:pPr>
              <w:pStyle w:val="a6"/>
              <w:numPr>
                <w:ilvl w:val="0"/>
                <w:numId w:val="16"/>
              </w:numPr>
              <w:tabs>
                <w:tab w:val="left" w:pos="35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Bradu Tatiana</w:t>
            </w:r>
            <w:r w:rsidR="005E3B58"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25</w:t>
            </w:r>
          </w:p>
          <w:p w:rsidR="00357487" w:rsidRDefault="00357487" w:rsidP="005E3B58">
            <w:pPr>
              <w:pStyle w:val="a6"/>
              <w:numPr>
                <w:ilvl w:val="0"/>
                <w:numId w:val="16"/>
              </w:numPr>
              <w:tabs>
                <w:tab w:val="left" w:pos="35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Dioguta Zinaida – 6</w:t>
            </w:r>
          </w:p>
          <w:p w:rsidR="00357487" w:rsidRDefault="00357487" w:rsidP="005E3B58">
            <w:pPr>
              <w:pStyle w:val="a6"/>
              <w:numPr>
                <w:ilvl w:val="0"/>
                <w:numId w:val="16"/>
              </w:numPr>
              <w:tabs>
                <w:tab w:val="left" w:pos="35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Ioniță Vera – 7</w:t>
            </w:r>
          </w:p>
          <w:p w:rsidR="00357487" w:rsidRDefault="00357487" w:rsidP="005E3B58">
            <w:pPr>
              <w:pStyle w:val="a6"/>
              <w:numPr>
                <w:ilvl w:val="0"/>
                <w:numId w:val="16"/>
              </w:numPr>
              <w:tabs>
                <w:tab w:val="left" w:pos="35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Martînenco Valentina – 23</w:t>
            </w:r>
          </w:p>
          <w:p w:rsidR="00357487" w:rsidRDefault="00357487" w:rsidP="005E3B58">
            <w:pPr>
              <w:pStyle w:val="a6"/>
              <w:numPr>
                <w:ilvl w:val="0"/>
                <w:numId w:val="16"/>
              </w:numPr>
              <w:tabs>
                <w:tab w:val="left" w:pos="35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Mîrzenco Tatiana – 149</w:t>
            </w:r>
          </w:p>
          <w:p w:rsidR="00357487" w:rsidRDefault="00357487" w:rsidP="005E3B58">
            <w:pPr>
              <w:pStyle w:val="a6"/>
              <w:numPr>
                <w:ilvl w:val="0"/>
                <w:numId w:val="16"/>
              </w:numPr>
              <w:tabs>
                <w:tab w:val="left" w:pos="35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Munteanu Diana – 97</w:t>
            </w:r>
          </w:p>
          <w:p w:rsidR="00357487" w:rsidRDefault="00357487" w:rsidP="005E3B58">
            <w:pPr>
              <w:pStyle w:val="a6"/>
              <w:numPr>
                <w:ilvl w:val="0"/>
                <w:numId w:val="16"/>
              </w:numPr>
              <w:tabs>
                <w:tab w:val="left" w:pos="35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Șișcovschi Marina – 36</w:t>
            </w:r>
          </w:p>
          <w:p w:rsidR="005E3B58" w:rsidRPr="00C15867" w:rsidRDefault="00357487" w:rsidP="00C15867">
            <w:pPr>
              <w:pStyle w:val="a6"/>
              <w:numPr>
                <w:ilvl w:val="0"/>
                <w:numId w:val="16"/>
              </w:numPr>
              <w:tabs>
                <w:tab w:val="left" w:pos="35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Trufanova Olga - 2</w:t>
            </w:r>
          </w:p>
        </w:tc>
        <w:tc>
          <w:tcPr>
            <w:tcW w:w="937" w:type="pct"/>
            <w:shd w:val="clear" w:color="auto" w:fill="auto"/>
          </w:tcPr>
          <w:p w:rsidR="005E3B58" w:rsidRPr="00431A5A" w:rsidRDefault="006E1E91" w:rsidP="00671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1024</w:t>
            </w:r>
          </w:p>
        </w:tc>
      </w:tr>
      <w:tr w:rsidR="00CF6690" w:rsidRPr="00431A5A" w:rsidTr="00DD7EBC">
        <w:tc>
          <w:tcPr>
            <w:tcW w:w="312" w:type="pct"/>
            <w:shd w:val="clear" w:color="auto" w:fill="auto"/>
          </w:tcPr>
          <w:p w:rsidR="00CF6690" w:rsidRPr="00431A5A" w:rsidRDefault="005E3B58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4</w:t>
            </w:r>
          </w:p>
        </w:tc>
        <w:tc>
          <w:tcPr>
            <w:tcW w:w="979" w:type="pct"/>
            <w:shd w:val="clear" w:color="auto" w:fill="auto"/>
          </w:tcPr>
          <w:p w:rsidR="00CF6690" w:rsidRPr="00431A5A" w:rsidRDefault="00CF6690" w:rsidP="00CF669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 xml:space="preserve">Judecătoria </w:t>
            </w:r>
            <w:r w:rsidR="005E3B58"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Chișinău</w:t>
            </w:r>
          </w:p>
        </w:tc>
        <w:tc>
          <w:tcPr>
            <w:tcW w:w="543" w:type="pct"/>
            <w:shd w:val="clear" w:color="auto" w:fill="auto"/>
          </w:tcPr>
          <w:p w:rsidR="00CF6690" w:rsidRPr="00431A5A" w:rsidRDefault="00E66814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</w:t>
            </w:r>
            <w:r w:rsidR="006E1E91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30</w:t>
            </w:r>
          </w:p>
        </w:tc>
        <w:tc>
          <w:tcPr>
            <w:tcW w:w="859" w:type="pct"/>
            <w:shd w:val="clear" w:color="auto" w:fill="auto"/>
          </w:tcPr>
          <w:p w:rsidR="00CF6690" w:rsidRPr="00431A5A" w:rsidRDefault="006E1E91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232</w:t>
            </w:r>
          </w:p>
        </w:tc>
        <w:tc>
          <w:tcPr>
            <w:tcW w:w="1370" w:type="pct"/>
            <w:shd w:val="clear" w:color="auto" w:fill="auto"/>
          </w:tcPr>
          <w:p w:rsidR="00C07070" w:rsidRDefault="00357487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Bejenari Doina</w:t>
            </w:r>
            <w:r w:rsidR="00C07070"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</w:p>
          <w:p w:rsidR="00357487" w:rsidRDefault="00357487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Bordian Liudmila – 9</w:t>
            </w:r>
          </w:p>
          <w:p w:rsidR="00357487" w:rsidRDefault="00357487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Burea Ana – 2</w:t>
            </w:r>
          </w:p>
          <w:p w:rsidR="00357487" w:rsidRDefault="00810ADA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Burlacu Viorica – 23</w:t>
            </w:r>
          </w:p>
          <w:p w:rsidR="00810ADA" w:rsidRDefault="00810ADA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Caliga Maria- 45</w:t>
            </w:r>
          </w:p>
          <w:p w:rsidR="00810ADA" w:rsidRDefault="00810ADA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Cotorobai Rodica – 19</w:t>
            </w:r>
          </w:p>
          <w:p w:rsidR="00810ADA" w:rsidRDefault="00810ADA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Croitor Diana – 5</w:t>
            </w:r>
          </w:p>
          <w:p w:rsidR="00810ADA" w:rsidRDefault="00810ADA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Dogot Natalia – 4</w:t>
            </w:r>
          </w:p>
          <w:p w:rsidR="00810ADA" w:rsidRDefault="00810ADA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Filimon Liliana – 11</w:t>
            </w:r>
          </w:p>
          <w:p w:rsidR="00810ADA" w:rsidRDefault="00810ADA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Foltea Alina – 2</w:t>
            </w:r>
          </w:p>
          <w:p w:rsidR="00810ADA" w:rsidRDefault="00810ADA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Lada Lilia – 24</w:t>
            </w:r>
          </w:p>
          <w:p w:rsidR="00810ADA" w:rsidRDefault="00810ADA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Muntean Liudmila – 4</w:t>
            </w:r>
          </w:p>
          <w:p w:rsidR="00810ADA" w:rsidRDefault="00810ADA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Nicolaev Alina – 23</w:t>
            </w:r>
          </w:p>
          <w:p w:rsidR="00810ADA" w:rsidRDefault="00810ADA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Ohrim Agafia – 1</w:t>
            </w:r>
          </w:p>
          <w:p w:rsidR="00810ADA" w:rsidRDefault="00810ADA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Petriman Natalia – 16</w:t>
            </w:r>
          </w:p>
          <w:p w:rsidR="00810ADA" w:rsidRDefault="00810ADA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Pîslari Ana – 7</w:t>
            </w:r>
          </w:p>
          <w:p w:rsidR="00810ADA" w:rsidRDefault="00810ADA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Ranciuc Liliana – 12</w:t>
            </w:r>
          </w:p>
          <w:p w:rsidR="00810ADA" w:rsidRDefault="00810ADA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Rudei Svetlana – 12</w:t>
            </w:r>
          </w:p>
          <w:p w:rsidR="00810ADA" w:rsidRDefault="00810ADA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Sarî Nellea – 1</w:t>
            </w:r>
          </w:p>
          <w:p w:rsidR="00810ADA" w:rsidRDefault="00810ADA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Scaun Nina – 4</w:t>
            </w:r>
          </w:p>
          <w:p w:rsidR="00810ADA" w:rsidRDefault="00810ADA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Scinglic Nina – 2</w:t>
            </w:r>
          </w:p>
          <w:p w:rsidR="00810ADA" w:rsidRDefault="00810ADA" w:rsidP="00C07070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Stinca Valentina – 1</w:t>
            </w:r>
          </w:p>
          <w:p w:rsidR="00773E93" w:rsidRPr="00810ADA" w:rsidRDefault="00810ADA" w:rsidP="00810ADA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 xml:space="preserve">Ursu Alina – 4 </w:t>
            </w:r>
          </w:p>
        </w:tc>
        <w:tc>
          <w:tcPr>
            <w:tcW w:w="937" w:type="pct"/>
            <w:shd w:val="clear" w:color="auto" w:fill="auto"/>
          </w:tcPr>
          <w:p w:rsidR="00CF6690" w:rsidRPr="00431A5A" w:rsidRDefault="006E1E91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439</w:t>
            </w:r>
          </w:p>
        </w:tc>
      </w:tr>
      <w:tr w:rsidR="0075709B" w:rsidRPr="00431A5A" w:rsidTr="00DD7EBC">
        <w:tc>
          <w:tcPr>
            <w:tcW w:w="312" w:type="pct"/>
            <w:shd w:val="clear" w:color="auto" w:fill="auto"/>
          </w:tcPr>
          <w:p w:rsidR="0075709B" w:rsidRPr="00431A5A" w:rsidRDefault="0075709B" w:rsidP="006712D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5</w:t>
            </w:r>
          </w:p>
        </w:tc>
        <w:tc>
          <w:tcPr>
            <w:tcW w:w="979" w:type="pct"/>
            <w:shd w:val="clear" w:color="auto" w:fill="auto"/>
          </w:tcPr>
          <w:p w:rsidR="0075709B" w:rsidRPr="00431A5A" w:rsidRDefault="006E1E91" w:rsidP="006712D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Judecătoria Soroca</w:t>
            </w:r>
          </w:p>
        </w:tc>
        <w:tc>
          <w:tcPr>
            <w:tcW w:w="543" w:type="pct"/>
            <w:shd w:val="clear" w:color="auto" w:fill="auto"/>
          </w:tcPr>
          <w:p w:rsidR="0075709B" w:rsidRPr="00431A5A" w:rsidRDefault="006E1E91" w:rsidP="006712D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9</w:t>
            </w:r>
          </w:p>
        </w:tc>
        <w:tc>
          <w:tcPr>
            <w:tcW w:w="859" w:type="pct"/>
            <w:shd w:val="clear" w:color="auto" w:fill="auto"/>
          </w:tcPr>
          <w:p w:rsidR="0075709B" w:rsidRPr="00431A5A" w:rsidRDefault="006E1E91" w:rsidP="00671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326</w:t>
            </w:r>
          </w:p>
        </w:tc>
        <w:tc>
          <w:tcPr>
            <w:tcW w:w="1370" w:type="pct"/>
            <w:shd w:val="clear" w:color="auto" w:fill="auto"/>
          </w:tcPr>
          <w:p w:rsidR="0075709B" w:rsidRDefault="00810ADA" w:rsidP="008E5BFE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Soficiuc Marcel</w:t>
            </w:r>
            <w:r w:rsidR="0075709B"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 w:rsidR="00C0707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</w:p>
          <w:p w:rsidR="007414ED" w:rsidRDefault="007414ED" w:rsidP="008E5BFE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Bradauțan Natalia – 48</w:t>
            </w:r>
          </w:p>
          <w:p w:rsidR="007414ED" w:rsidRDefault="007414ED" w:rsidP="008E5BFE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Elena Gheorghita – 3</w:t>
            </w:r>
          </w:p>
          <w:p w:rsidR="007414ED" w:rsidRDefault="007414ED" w:rsidP="008E5BFE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Florea Liliana – 3</w:t>
            </w:r>
          </w:p>
          <w:p w:rsidR="007414ED" w:rsidRDefault="007414ED" w:rsidP="008E5BFE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Ghilas Liudmila – 94</w:t>
            </w:r>
          </w:p>
          <w:p w:rsidR="007414ED" w:rsidRDefault="007414ED" w:rsidP="008E5BFE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Maria Gutu – 1</w:t>
            </w:r>
          </w:p>
          <w:p w:rsidR="007414ED" w:rsidRDefault="007414ED" w:rsidP="008E5BFE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Muntean Adriana – 144</w:t>
            </w:r>
          </w:p>
          <w:p w:rsidR="007414ED" w:rsidRDefault="007414ED" w:rsidP="008E5BFE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Munteanu Cristina – 1</w:t>
            </w:r>
          </w:p>
          <w:p w:rsidR="00C07070" w:rsidRPr="007414ED" w:rsidRDefault="007414ED" w:rsidP="007414ED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Pîrțachi Svetlana – 31</w:t>
            </w:r>
          </w:p>
        </w:tc>
        <w:tc>
          <w:tcPr>
            <w:tcW w:w="937" w:type="pct"/>
            <w:shd w:val="clear" w:color="auto" w:fill="auto"/>
          </w:tcPr>
          <w:p w:rsidR="0075709B" w:rsidRPr="00431A5A" w:rsidRDefault="006E1E91" w:rsidP="00671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331</w:t>
            </w:r>
          </w:p>
        </w:tc>
      </w:tr>
      <w:tr w:rsidR="00CF6690" w:rsidRPr="00431A5A" w:rsidTr="00DD7EBC">
        <w:tc>
          <w:tcPr>
            <w:tcW w:w="312" w:type="pct"/>
            <w:shd w:val="clear" w:color="auto" w:fill="auto"/>
          </w:tcPr>
          <w:p w:rsidR="00CF6690" w:rsidRPr="00431A5A" w:rsidRDefault="008E5BFE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6</w:t>
            </w:r>
          </w:p>
        </w:tc>
        <w:tc>
          <w:tcPr>
            <w:tcW w:w="979" w:type="pct"/>
            <w:shd w:val="clear" w:color="auto" w:fill="auto"/>
          </w:tcPr>
          <w:p w:rsidR="00CF6690" w:rsidRPr="00431A5A" w:rsidRDefault="00E66814" w:rsidP="00CF669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 xml:space="preserve">Curtea de Apel </w:t>
            </w:r>
            <w:r w:rsidR="006E1E9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Bălți</w:t>
            </w:r>
          </w:p>
        </w:tc>
        <w:tc>
          <w:tcPr>
            <w:tcW w:w="543" w:type="pct"/>
            <w:shd w:val="clear" w:color="auto" w:fill="auto"/>
          </w:tcPr>
          <w:p w:rsidR="00CF6690" w:rsidRPr="00431A5A" w:rsidRDefault="00AD7D0C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22</w:t>
            </w:r>
          </w:p>
        </w:tc>
        <w:tc>
          <w:tcPr>
            <w:tcW w:w="859" w:type="pct"/>
            <w:shd w:val="clear" w:color="auto" w:fill="auto"/>
          </w:tcPr>
          <w:p w:rsidR="00CF6690" w:rsidRPr="00431A5A" w:rsidRDefault="00AD7D0C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57</w:t>
            </w:r>
          </w:p>
        </w:tc>
        <w:tc>
          <w:tcPr>
            <w:tcW w:w="1370" w:type="pct"/>
            <w:shd w:val="clear" w:color="auto" w:fill="auto"/>
          </w:tcPr>
          <w:p w:rsidR="00B616A7" w:rsidRPr="00B616A7" w:rsidRDefault="007414ED" w:rsidP="00B616A7">
            <w:pPr>
              <w:pStyle w:val="a6"/>
              <w:numPr>
                <w:ilvl w:val="0"/>
                <w:numId w:val="19"/>
              </w:numPr>
              <w:tabs>
                <w:tab w:val="left" w:pos="10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Alexei Mariana</w:t>
            </w:r>
            <w:r w:rsidR="00B616A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 xml:space="preserve"> - 9</w:t>
            </w:r>
          </w:p>
          <w:p w:rsidR="00B616A7" w:rsidRDefault="007414ED" w:rsidP="00B616A7">
            <w:pPr>
              <w:pStyle w:val="a6"/>
              <w:numPr>
                <w:ilvl w:val="0"/>
                <w:numId w:val="19"/>
              </w:numPr>
              <w:tabs>
                <w:tab w:val="left" w:pos="10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Banu Virginia</w:t>
            </w:r>
            <w:r w:rsidR="00B616A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 xml:space="preserve"> </w:t>
            </w:r>
            <w:r w:rsidR="002E517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–</w:t>
            </w:r>
            <w:r w:rsidR="00B616A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  <w:r w:rsidR="002E517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</w:t>
            </w:r>
          </w:p>
          <w:p w:rsidR="002E517B" w:rsidRDefault="002E517B" w:rsidP="00B616A7">
            <w:pPr>
              <w:pStyle w:val="a6"/>
              <w:numPr>
                <w:ilvl w:val="0"/>
                <w:numId w:val="19"/>
              </w:numPr>
              <w:tabs>
                <w:tab w:val="left" w:pos="10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 xml:space="preserve">Clapco Rodica – 5 </w:t>
            </w:r>
          </w:p>
          <w:p w:rsidR="002E517B" w:rsidRDefault="002E517B" w:rsidP="00B616A7">
            <w:pPr>
              <w:pStyle w:val="a6"/>
              <w:numPr>
                <w:ilvl w:val="0"/>
                <w:numId w:val="19"/>
              </w:numPr>
              <w:tabs>
                <w:tab w:val="left" w:pos="10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Cristal Vitalina – 4</w:t>
            </w:r>
          </w:p>
          <w:p w:rsidR="002E517B" w:rsidRDefault="002E517B" w:rsidP="00B616A7">
            <w:pPr>
              <w:pStyle w:val="a6"/>
              <w:numPr>
                <w:ilvl w:val="0"/>
                <w:numId w:val="19"/>
              </w:numPr>
              <w:tabs>
                <w:tab w:val="left" w:pos="10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Snatinschi Natalia – 6</w:t>
            </w:r>
          </w:p>
          <w:p w:rsidR="002E517B" w:rsidRDefault="002E517B" w:rsidP="00B616A7">
            <w:pPr>
              <w:pStyle w:val="a6"/>
              <w:numPr>
                <w:ilvl w:val="0"/>
                <w:numId w:val="19"/>
              </w:numPr>
              <w:tabs>
                <w:tab w:val="left" w:pos="10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Solcan Natalia – 17</w:t>
            </w:r>
          </w:p>
          <w:p w:rsidR="00B616A7" w:rsidRPr="002E517B" w:rsidRDefault="002E517B" w:rsidP="002E517B">
            <w:pPr>
              <w:pStyle w:val="a6"/>
              <w:numPr>
                <w:ilvl w:val="0"/>
                <w:numId w:val="19"/>
              </w:numPr>
              <w:tabs>
                <w:tab w:val="left" w:pos="10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Zaharcu Inga - 2</w:t>
            </w:r>
            <w:r w:rsidR="00B616A7">
              <w:t xml:space="preserve"> </w:t>
            </w:r>
          </w:p>
        </w:tc>
        <w:tc>
          <w:tcPr>
            <w:tcW w:w="937" w:type="pct"/>
            <w:shd w:val="clear" w:color="auto" w:fill="auto"/>
          </w:tcPr>
          <w:p w:rsidR="00CF6690" w:rsidRPr="00431A5A" w:rsidRDefault="00AD7D0C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192</w:t>
            </w:r>
          </w:p>
        </w:tc>
      </w:tr>
    </w:tbl>
    <w:p w:rsidR="008D3EE4" w:rsidRPr="00431A5A" w:rsidRDefault="008D3EE4" w:rsidP="00680CCB">
      <w:pPr>
        <w:rPr>
          <w:rFonts w:ascii="Times New Roman" w:hAnsi="Times New Roman" w:cs="Times New Roman"/>
          <w:sz w:val="24"/>
          <w:szCs w:val="24"/>
          <w:lang w:val="ro-RO"/>
        </w:rPr>
        <w:sectPr w:rsidR="008D3EE4" w:rsidRPr="00431A5A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EE4B97" w:rsidRPr="00431A5A" w:rsidRDefault="00EE4B97" w:rsidP="00473CF6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>Judecători blocați</w:t>
      </w:r>
    </w:p>
    <w:p w:rsidR="00FE21A5" w:rsidRPr="00431A5A" w:rsidRDefault="0022171D" w:rsidP="00F6685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t>În urma analizei datelor privind acțiunile de blocare a judecătorilor salvate în PIGD</w:t>
      </w:r>
      <w:r w:rsidR="00A14AA6" w:rsidRPr="00431A5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25531" w:rsidRPr="00431A5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FE21A5" w:rsidRPr="00431A5A">
        <w:rPr>
          <w:rFonts w:ascii="Times New Roman" w:hAnsi="Times New Roman" w:cs="Times New Roman"/>
          <w:sz w:val="24"/>
          <w:szCs w:val="24"/>
          <w:lang w:val="ro-RO"/>
        </w:rPr>
        <w:t>în cîteva instanțe judecătoreș</w:t>
      </w:r>
      <w:r w:rsidR="00AE4617">
        <w:rPr>
          <w:rFonts w:ascii="Times New Roman" w:hAnsi="Times New Roman" w:cs="Times New Roman"/>
          <w:sz w:val="24"/>
          <w:szCs w:val="24"/>
          <w:lang w:val="ro-RO"/>
        </w:rPr>
        <w:t>ti</w:t>
      </w:r>
      <w:r w:rsidR="00FE21A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precum</w:t>
      </w:r>
      <w:r w:rsidR="00116EC2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586B" w:rsidRPr="00DD7E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 xml:space="preserve">Judecătoria Chişinău, Judecătoria </w:t>
      </w:r>
      <w:r w:rsidR="008814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>Cahul</w:t>
      </w:r>
      <w:r w:rsidR="0044586B" w:rsidRPr="00DD7E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 xml:space="preserve">, Judecătoria </w:t>
      </w:r>
      <w:r w:rsidR="008814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>Orhei</w:t>
      </w:r>
      <w:r w:rsidR="0044586B" w:rsidRPr="00DD7E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 xml:space="preserve">, Judecătoria </w:t>
      </w:r>
      <w:r w:rsidR="008814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>Edineț, Judecătoria Soroca</w:t>
      </w:r>
      <w:r w:rsidR="007F2C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 xml:space="preserve"> </w:t>
      </w:r>
      <w:r w:rsidR="007F2C6F" w:rsidRPr="00543023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sunt cele mai multe acțiuni de blocare a judecătorilor, însă</w:t>
      </w:r>
      <w:r w:rsidR="007F2C6F" w:rsidRPr="005430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F2C6F" w:rsidRPr="00543023">
        <w:rPr>
          <w:rFonts w:ascii="Times New Roman" w:eastAsia="Times New Roman" w:hAnsi="Times New Roman" w:cs="Times New Roman"/>
          <w:sz w:val="24"/>
          <w:szCs w:val="24"/>
          <w:lang w:val="ro-RO"/>
        </w:rPr>
        <w:t>sunt prezentate în toate cazurile</w:t>
      </w:r>
      <w:r w:rsidR="007F2C6F" w:rsidRPr="005430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F2C6F" w:rsidRPr="00543023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motivele de</w:t>
      </w:r>
      <w:r w:rsidR="007F2C6F" w:rsidRPr="005430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F2C6F" w:rsidRPr="00543023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blocare a judecătorilor</w:t>
      </w:r>
      <w:r w:rsidR="007F2C6F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.</w:t>
      </w:r>
      <w:r w:rsidR="00FE21A5" w:rsidRPr="00431A5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A03DBC" w:rsidRPr="00431A5A">
        <w:rPr>
          <w:rFonts w:ascii="Times New Roman" w:hAnsi="Times New Roman" w:cs="Times New Roman"/>
          <w:sz w:val="24"/>
          <w:szCs w:val="24"/>
          <w:lang w:val="ro-RO"/>
        </w:rPr>
        <w:t>Tabelul nr. 3</w:t>
      </w:r>
      <w:r w:rsidR="00FE21A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reflectă instanțele judecătorești, numele judecătorilor blocați și numărul acțiunilor de blocare a judecătorilor salvate în PIGD.</w:t>
      </w:r>
    </w:p>
    <w:p w:rsidR="00E7756E" w:rsidRPr="00431A5A" w:rsidRDefault="00E7756E" w:rsidP="00BA4E54">
      <w:pPr>
        <w:jc w:val="both"/>
        <w:rPr>
          <w:rFonts w:ascii="Times New Roman" w:hAnsi="Times New Roman" w:cs="Times New Roman"/>
          <w:b/>
          <w:lang w:val="ro-RO"/>
        </w:rPr>
        <w:sectPr w:rsidR="00E7756E" w:rsidRPr="00431A5A" w:rsidSect="00E84507">
          <w:pgSz w:w="11907" w:h="16839" w:code="9"/>
          <w:pgMar w:top="902" w:right="720" w:bottom="1349" w:left="720" w:header="720" w:footer="720" w:gutter="0"/>
          <w:cols w:space="720"/>
          <w:docGrid w:linePitch="360"/>
        </w:sectPr>
      </w:pPr>
      <w:r w:rsidRPr="00431A5A">
        <w:rPr>
          <w:rFonts w:ascii="Times New Roman" w:hAnsi="Times New Roman" w:cs="Times New Roman"/>
          <w:b/>
          <w:lang w:val="ro-RO"/>
        </w:rPr>
        <w:br w:type="page"/>
      </w:r>
    </w:p>
    <w:p w:rsidR="0031724A" w:rsidRPr="00431A5A" w:rsidRDefault="0031724A" w:rsidP="0031724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580D">
        <w:rPr>
          <w:rFonts w:ascii="Times New Roman" w:hAnsi="Times New Roman" w:cs="Times New Roman"/>
          <w:b/>
          <w:lang w:val="ro-RO"/>
        </w:rPr>
        <w:t xml:space="preserve">Tabel nr. </w:t>
      </w:r>
      <w:r w:rsidR="00BA4E54" w:rsidRPr="0066580D">
        <w:rPr>
          <w:rFonts w:ascii="Times New Roman" w:hAnsi="Times New Roman" w:cs="Times New Roman"/>
          <w:b/>
          <w:lang w:val="ro-RO"/>
        </w:rPr>
        <w:t>3</w:t>
      </w:r>
      <w:r w:rsidR="00741E22" w:rsidRPr="0066580D">
        <w:rPr>
          <w:rFonts w:ascii="Times New Roman" w:hAnsi="Times New Roman" w:cs="Times New Roman"/>
          <w:b/>
          <w:lang w:val="ro-RO"/>
        </w:rPr>
        <w:t xml:space="preserve">. </w:t>
      </w:r>
      <w:r w:rsidR="00741E22" w:rsidRPr="0066580D">
        <w:rPr>
          <w:rFonts w:ascii="Times New Roman" w:hAnsi="Times New Roman" w:cs="Times New Roman"/>
          <w:b/>
          <w:sz w:val="24"/>
          <w:szCs w:val="24"/>
          <w:lang w:val="ro-RO"/>
        </w:rPr>
        <w:t>Judecători blocați</w:t>
      </w:r>
    </w:p>
    <w:tbl>
      <w:tblPr>
        <w:tblStyle w:val="af"/>
        <w:tblW w:w="5152" w:type="pct"/>
        <w:jc w:val="center"/>
        <w:tblLook w:val="04A0"/>
      </w:tblPr>
      <w:tblGrid>
        <w:gridCol w:w="3304"/>
        <w:gridCol w:w="3310"/>
        <w:gridCol w:w="3020"/>
        <w:gridCol w:w="2880"/>
        <w:gridCol w:w="2740"/>
      </w:tblGrid>
      <w:tr w:rsidR="0066580D" w:rsidRPr="00D06994" w:rsidTr="0066580D">
        <w:trPr>
          <w:tblHeader/>
          <w:jc w:val="center"/>
        </w:trPr>
        <w:tc>
          <w:tcPr>
            <w:tcW w:w="5000" w:type="pct"/>
            <w:gridSpan w:val="5"/>
            <w:shd w:val="clear" w:color="auto" w:fill="95B3D7" w:themeFill="accent1" w:themeFillTint="99"/>
          </w:tcPr>
          <w:p w:rsidR="0066580D" w:rsidRPr="00971CA0" w:rsidRDefault="0066580D" w:rsidP="00665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1CA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 / Nume, prenume judecător / Nr. acțiuni de blocare</w:t>
            </w:r>
          </w:p>
        </w:tc>
      </w:tr>
      <w:tr w:rsidR="0066580D" w:rsidRPr="00D06994" w:rsidTr="0066580D">
        <w:trPr>
          <w:tblHeader/>
          <w:jc w:val="center"/>
        </w:trPr>
        <w:tc>
          <w:tcPr>
            <w:tcW w:w="1083" w:type="pct"/>
            <w:shd w:val="clear" w:color="auto" w:fill="auto"/>
          </w:tcPr>
          <w:p w:rsidR="0066580D" w:rsidRPr="00971CA0" w:rsidRDefault="0066580D" w:rsidP="00665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1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Chișinău</w:t>
            </w:r>
          </w:p>
        </w:tc>
        <w:tc>
          <w:tcPr>
            <w:tcW w:w="1085" w:type="pct"/>
            <w:shd w:val="clear" w:color="auto" w:fill="auto"/>
          </w:tcPr>
          <w:p w:rsidR="0066580D" w:rsidRPr="00971CA0" w:rsidRDefault="0066580D" w:rsidP="00665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1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Cahul</w:t>
            </w:r>
          </w:p>
        </w:tc>
        <w:tc>
          <w:tcPr>
            <w:tcW w:w="990" w:type="pct"/>
            <w:shd w:val="clear" w:color="auto" w:fill="auto"/>
          </w:tcPr>
          <w:p w:rsidR="0066580D" w:rsidRPr="00971CA0" w:rsidRDefault="0066580D" w:rsidP="00665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1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Orhei</w:t>
            </w:r>
          </w:p>
        </w:tc>
        <w:tc>
          <w:tcPr>
            <w:tcW w:w="944" w:type="pct"/>
            <w:shd w:val="clear" w:color="auto" w:fill="auto"/>
          </w:tcPr>
          <w:p w:rsidR="0066580D" w:rsidRPr="00971CA0" w:rsidRDefault="0066580D" w:rsidP="00665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1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Edineț</w:t>
            </w:r>
          </w:p>
        </w:tc>
        <w:tc>
          <w:tcPr>
            <w:tcW w:w="898" w:type="pct"/>
            <w:shd w:val="clear" w:color="auto" w:fill="auto"/>
          </w:tcPr>
          <w:p w:rsidR="0066580D" w:rsidRPr="00971CA0" w:rsidRDefault="0066580D" w:rsidP="00665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1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Soroca</w:t>
            </w:r>
          </w:p>
        </w:tc>
      </w:tr>
      <w:tr w:rsidR="0066580D" w:rsidRPr="00D06994" w:rsidTr="0066580D">
        <w:trPr>
          <w:jc w:val="center"/>
        </w:trPr>
        <w:tc>
          <w:tcPr>
            <w:tcW w:w="1083" w:type="pct"/>
            <w:shd w:val="clear" w:color="auto" w:fill="auto"/>
          </w:tcPr>
          <w:p w:rsidR="0066580D" w:rsidRPr="00971CA0" w:rsidRDefault="0066580D" w:rsidP="00665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1C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Pr="00971CA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27</w:t>
            </w:r>
          </w:p>
        </w:tc>
        <w:tc>
          <w:tcPr>
            <w:tcW w:w="1085" w:type="pct"/>
            <w:shd w:val="clear" w:color="auto" w:fill="auto"/>
          </w:tcPr>
          <w:p w:rsidR="0066580D" w:rsidRPr="00971CA0" w:rsidRDefault="0066580D" w:rsidP="00665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1C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Pr="00971CA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990" w:type="pct"/>
            <w:shd w:val="clear" w:color="auto" w:fill="auto"/>
          </w:tcPr>
          <w:p w:rsidR="0066580D" w:rsidRPr="00971CA0" w:rsidRDefault="0066580D" w:rsidP="00665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1C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Pr="00971CA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944" w:type="pct"/>
            <w:shd w:val="clear" w:color="auto" w:fill="auto"/>
          </w:tcPr>
          <w:p w:rsidR="0066580D" w:rsidRPr="00971CA0" w:rsidRDefault="0066580D" w:rsidP="00665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1C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,acțiuni de blocare a judecătorilor – </w:t>
            </w:r>
            <w:r w:rsidRPr="00971CA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898" w:type="pct"/>
            <w:shd w:val="clear" w:color="auto" w:fill="auto"/>
          </w:tcPr>
          <w:p w:rsidR="0066580D" w:rsidRPr="00971CA0" w:rsidRDefault="0066580D" w:rsidP="00665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1C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Pr="00971CA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66580D" w:rsidRPr="00D06994" w:rsidTr="0066580D">
        <w:trPr>
          <w:jc w:val="center"/>
        </w:trPr>
        <w:tc>
          <w:tcPr>
            <w:tcW w:w="1083" w:type="pct"/>
            <w:shd w:val="clear" w:color="auto" w:fill="auto"/>
          </w:tcPr>
          <w:p w:rsidR="0066580D" w:rsidRPr="00BD7FC3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Prutean Taisia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3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BD7FC3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Mămăligă Natalia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2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BD7FC3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Pavliuc Ghenadie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2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BD7FC3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Arhip Alexandru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1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BD7FC3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Bularu Sergiu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1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BD7FC3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Chironeț Ioana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1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BD7FC3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Clima Speranța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1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BD7FC3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Galben Anatolie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1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BD7FC3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Gandrabur Marcel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1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BD7FC3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Hadîrca Victoria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1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BD7FC3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Iordachi Natalia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1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BD7FC3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Lastavețchi Valentin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1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BD7FC3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Lazari Serghei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1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BD7FC3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Lupașcu Natalia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1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BD7FC3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Moldovanu Natalia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1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BD7FC3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Obadă Iurie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1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BD7FC3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Paniș Alexei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1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BD7FC3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Postică Aureliu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1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BD7FC3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Roșca Constantin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1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BD7FC3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Sanduța Victoria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1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BD7FC3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Stratan Natalia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1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BD7FC3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Țurcanu Radu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1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CE11F0" w:rsidRDefault="0066580D" w:rsidP="0066580D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BD7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Vasilache Serafim </w:t>
            </w:r>
            <w:r w:rsidRPr="00BD7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BD7FC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 1</w:t>
            </w:r>
            <w:r w:rsidRPr="00BD7F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</w:tc>
        <w:tc>
          <w:tcPr>
            <w:tcW w:w="1085" w:type="pct"/>
            <w:shd w:val="clear" w:color="auto" w:fill="auto"/>
          </w:tcPr>
          <w:p w:rsidR="0066580D" w:rsidRPr="00CE11F0" w:rsidRDefault="0066580D" w:rsidP="0066580D">
            <w:pPr>
              <w:pStyle w:val="a6"/>
              <w:numPr>
                <w:ilvl w:val="0"/>
                <w:numId w:val="22"/>
              </w:numPr>
              <w:ind w:left="505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bookmarkStart w:id="0" w:name="_Hlk498079990"/>
            <w:r w:rsidRPr="00CE1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Bosîi Dumitru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Pr="00CE1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CE11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3</w:t>
            </w:r>
            <w:r w:rsidRPr="00CE11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CE11F0" w:rsidRDefault="0066580D" w:rsidP="0066580D">
            <w:pPr>
              <w:pStyle w:val="a6"/>
              <w:numPr>
                <w:ilvl w:val="0"/>
                <w:numId w:val="22"/>
              </w:numPr>
              <w:ind w:left="505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E1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Fujenco Dimitrii</w:t>
            </w:r>
            <w:r w:rsidRPr="00CE1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Pr="00CE1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CE11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2</w:t>
            </w:r>
            <w:r w:rsidRPr="00CE11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CE11F0" w:rsidRDefault="0066580D" w:rsidP="0066580D">
            <w:pPr>
              <w:pStyle w:val="a6"/>
              <w:numPr>
                <w:ilvl w:val="0"/>
                <w:numId w:val="22"/>
              </w:numPr>
              <w:ind w:left="505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en-GB"/>
              </w:rPr>
            </w:pPr>
            <w:r w:rsidRPr="00CE1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Berdilă Tudor  </w:t>
            </w:r>
            <w:r w:rsidRPr="00CE1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CE11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CE11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CE11F0" w:rsidRDefault="0066580D" w:rsidP="0066580D">
            <w:pPr>
              <w:pStyle w:val="a6"/>
              <w:numPr>
                <w:ilvl w:val="0"/>
                <w:numId w:val="22"/>
              </w:numPr>
              <w:ind w:left="505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CE1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Bușuleac Mihail  </w:t>
            </w:r>
            <w:r w:rsidRPr="00CE1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CE11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CE11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bookmarkEnd w:id="0"/>
          <w:p w:rsidR="0066580D" w:rsidRPr="00CE11F0" w:rsidRDefault="0066580D" w:rsidP="0066580D">
            <w:pPr>
              <w:pStyle w:val="a6"/>
              <w:ind w:left="505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990" w:type="pct"/>
            <w:shd w:val="clear" w:color="auto" w:fill="auto"/>
          </w:tcPr>
          <w:p w:rsidR="0066580D" w:rsidRPr="00CE11F0" w:rsidRDefault="0066580D" w:rsidP="0066580D">
            <w:pPr>
              <w:pStyle w:val="a6"/>
              <w:numPr>
                <w:ilvl w:val="0"/>
                <w:numId w:val="23"/>
              </w:numPr>
              <w:tabs>
                <w:tab w:val="left" w:pos="3468"/>
              </w:tabs>
              <w:ind w:left="395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E1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Severin Viorica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Pr="00CE1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CE11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4</w:t>
            </w:r>
            <w:r w:rsidRPr="00CE11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CE11F0" w:rsidRDefault="0066580D" w:rsidP="0066580D">
            <w:pPr>
              <w:pStyle w:val="a6"/>
              <w:numPr>
                <w:ilvl w:val="0"/>
                <w:numId w:val="23"/>
              </w:numPr>
              <w:tabs>
                <w:tab w:val="left" w:pos="3468"/>
              </w:tabs>
              <w:ind w:left="395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E1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Buzu Ecaterina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Pr="00CE1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CE11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CE11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CE11F0" w:rsidRDefault="0066580D" w:rsidP="0066580D">
            <w:pPr>
              <w:pStyle w:val="a6"/>
              <w:numPr>
                <w:ilvl w:val="0"/>
                <w:numId w:val="23"/>
              </w:numPr>
              <w:tabs>
                <w:tab w:val="left" w:pos="3468"/>
              </w:tabs>
              <w:ind w:left="395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E1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Iarmaliuc Ludmila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Pr="00CE1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CE11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CE11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CE11F0" w:rsidRDefault="0066580D" w:rsidP="0066580D">
            <w:pPr>
              <w:pStyle w:val="a6"/>
              <w:numPr>
                <w:ilvl w:val="0"/>
                <w:numId w:val="23"/>
              </w:numPr>
              <w:tabs>
                <w:tab w:val="left" w:pos="3468"/>
              </w:tabs>
              <w:ind w:left="395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E1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Cupcea Veronica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Pr="00CE1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CE11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CE11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</w:tc>
        <w:tc>
          <w:tcPr>
            <w:tcW w:w="944" w:type="pct"/>
            <w:shd w:val="clear" w:color="auto" w:fill="auto"/>
          </w:tcPr>
          <w:p w:rsidR="0066580D" w:rsidRPr="00CE11F0" w:rsidRDefault="0066580D" w:rsidP="0066580D">
            <w:pPr>
              <w:pStyle w:val="a6"/>
              <w:numPr>
                <w:ilvl w:val="0"/>
                <w:numId w:val="24"/>
              </w:numPr>
              <w:ind w:left="393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E1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Prisacari Cristina- </w:t>
            </w:r>
            <w:r w:rsidRPr="00CE11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CE11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CE11F0" w:rsidRDefault="0066580D" w:rsidP="0066580D">
            <w:pPr>
              <w:pStyle w:val="a6"/>
              <w:numPr>
                <w:ilvl w:val="0"/>
                <w:numId w:val="24"/>
              </w:numPr>
              <w:ind w:left="393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E1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Andronache Aurelia- </w:t>
            </w:r>
            <w:r w:rsidRPr="00CE11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CE11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CE11F0" w:rsidRDefault="0066580D" w:rsidP="0066580D">
            <w:pPr>
              <w:pStyle w:val="a6"/>
              <w:numPr>
                <w:ilvl w:val="0"/>
                <w:numId w:val="24"/>
              </w:numPr>
              <w:ind w:left="393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E1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Bîrsan Ghenadie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 </w:t>
            </w:r>
            <w:r w:rsidRPr="00CE1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CE11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CE11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CE11F0" w:rsidRDefault="0066580D" w:rsidP="0066580D">
            <w:pPr>
              <w:pStyle w:val="a6"/>
              <w:numPr>
                <w:ilvl w:val="0"/>
                <w:numId w:val="24"/>
              </w:numPr>
              <w:ind w:left="393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E1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Țurcan Lilia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 </w:t>
            </w:r>
            <w:r w:rsidRPr="00CE1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CE11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CE11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CE11F0" w:rsidRDefault="0066580D" w:rsidP="0066580D">
            <w:pPr>
              <w:pStyle w:val="a6"/>
              <w:numPr>
                <w:ilvl w:val="0"/>
                <w:numId w:val="24"/>
              </w:numPr>
              <w:ind w:left="393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E1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Pșenița Eugeniu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 </w:t>
            </w:r>
            <w:r w:rsidRPr="00CE1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CE11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CE11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CE11F0" w:rsidRDefault="0066580D" w:rsidP="0066580D">
            <w:pPr>
              <w:pStyle w:val="a6"/>
              <w:numPr>
                <w:ilvl w:val="0"/>
                <w:numId w:val="24"/>
              </w:numPr>
              <w:ind w:left="393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CE1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Iftodii Maria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 </w:t>
            </w:r>
            <w:r w:rsidRPr="00CE1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CE11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CE11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CE11F0" w:rsidRDefault="0066580D" w:rsidP="0066580D">
            <w:pPr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898" w:type="pct"/>
            <w:shd w:val="clear" w:color="auto" w:fill="auto"/>
          </w:tcPr>
          <w:p w:rsidR="0066580D" w:rsidRPr="00CE11F0" w:rsidRDefault="0066580D" w:rsidP="0066580D">
            <w:pPr>
              <w:pStyle w:val="a6"/>
              <w:numPr>
                <w:ilvl w:val="0"/>
                <w:numId w:val="25"/>
              </w:numPr>
              <w:tabs>
                <w:tab w:val="left" w:pos="3128"/>
              </w:tabs>
              <w:ind w:left="428" w:hanging="270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bookmarkStart w:id="1" w:name="_Hlk498080400"/>
            <w:r w:rsidRPr="00CE11F0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Cocitov Petru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 xml:space="preserve"> </w:t>
            </w:r>
            <w:r w:rsidRPr="00CE1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CE11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2</w:t>
            </w:r>
            <w:r w:rsidRPr="00CE11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CE11F0" w:rsidRDefault="0066580D" w:rsidP="0066580D">
            <w:pPr>
              <w:pStyle w:val="a6"/>
              <w:numPr>
                <w:ilvl w:val="0"/>
                <w:numId w:val="25"/>
              </w:numPr>
              <w:tabs>
                <w:tab w:val="left" w:pos="3128"/>
              </w:tabs>
              <w:ind w:left="428" w:hanging="270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CE11F0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Purici Ghenadie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 xml:space="preserve"> </w:t>
            </w:r>
            <w:r w:rsidRPr="00CE1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CE11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CE11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66580D" w:rsidRPr="00CE11F0" w:rsidRDefault="0066580D" w:rsidP="0066580D">
            <w:pPr>
              <w:pStyle w:val="a6"/>
              <w:numPr>
                <w:ilvl w:val="0"/>
                <w:numId w:val="25"/>
              </w:numPr>
              <w:tabs>
                <w:tab w:val="left" w:pos="3128"/>
              </w:tabs>
              <w:ind w:left="428" w:hanging="270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CE11F0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Cocier Ludmila</w:t>
            </w:r>
            <w:r w:rsidRPr="00CE1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CE11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C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CE11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  <w:bookmarkEnd w:id="1"/>
          </w:p>
        </w:tc>
      </w:tr>
    </w:tbl>
    <w:p w:rsidR="0066580D" w:rsidRPr="00431A5A" w:rsidRDefault="0066580D" w:rsidP="0066580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D15EC" w:rsidRPr="00431A5A" w:rsidRDefault="000D15EC" w:rsidP="006A0EF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7756E" w:rsidRPr="00431A5A" w:rsidRDefault="00E7756E" w:rsidP="00EE4B97">
      <w:pPr>
        <w:pBdr>
          <w:bottom w:val="single" w:sz="4" w:space="1" w:color="auto"/>
        </w:pBdr>
        <w:rPr>
          <w:rFonts w:ascii="Times New Roman" w:hAnsi="Times New Roman" w:cs="Times New Roman"/>
          <w:b/>
          <w:i/>
          <w:sz w:val="24"/>
          <w:szCs w:val="24"/>
          <w:lang w:val="ro-RO"/>
        </w:rPr>
        <w:sectPr w:rsidR="00E7756E" w:rsidRPr="00431A5A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4C796C" w:rsidRPr="00431A5A" w:rsidRDefault="00EE4B97" w:rsidP="00EE4B9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i/>
          <w:sz w:val="24"/>
          <w:szCs w:val="24"/>
          <w:lang w:val="ro-RO"/>
        </w:rPr>
        <w:t>Examinat de același judecător/complet</w:t>
      </w:r>
    </w:p>
    <w:p w:rsidR="007F2C6F" w:rsidRPr="00431A5A" w:rsidRDefault="007F2C6F" w:rsidP="007F2C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Suplimentar,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prezentăm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informația privind utilizarea în procesul de înregistrare și repartizare a dosarelor prin intermediul PIGD a opțiunii </w:t>
      </w:r>
      <w:r w:rsidRPr="00431A5A">
        <w:rPr>
          <w:rFonts w:ascii="Times New Roman" w:hAnsi="Times New Roman" w:cs="Times New Roman"/>
          <w:b/>
          <w:i/>
          <w:sz w:val="24"/>
          <w:szCs w:val="24"/>
          <w:lang w:val="ro-RO"/>
        </w:rPr>
        <w:t>”Examinat de același judecător/complet”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. Utilizarea opțiunii date permite repartizarea </w:t>
      </w:r>
      <w:r w:rsidRPr="00431A5A">
        <w:rPr>
          <w:rFonts w:ascii="Times New Roman" w:hAnsi="Times New Roman" w:cs="Times New Roman"/>
          <w:b/>
          <w:i/>
          <w:sz w:val="24"/>
          <w:szCs w:val="24"/>
          <w:lang w:val="ro-RO"/>
        </w:rPr>
        <w:t>automată – directă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a dosarului înregistrat </w:t>
      </w:r>
      <w:r w:rsidRPr="00431A5A">
        <w:rPr>
          <w:rFonts w:ascii="Times New Roman" w:hAnsi="Times New Roman" w:cs="Times New Roman"/>
          <w:i/>
          <w:sz w:val="24"/>
          <w:szCs w:val="24"/>
          <w:lang w:val="ro-RO"/>
        </w:rPr>
        <w:t>Judecătorului raportor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care este indicat în dosarul salvat anterior în PIGD.</w:t>
      </w:r>
    </w:p>
    <w:p w:rsidR="004C796C" w:rsidRPr="00431A5A" w:rsidRDefault="004C796C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Utilizarea opțiunii date permite repartizarea </w:t>
      </w:r>
      <w:r w:rsidRPr="00431A5A">
        <w:rPr>
          <w:rFonts w:ascii="Times New Roman" w:hAnsi="Times New Roman" w:cs="Times New Roman"/>
          <w:b/>
          <w:i/>
          <w:sz w:val="24"/>
          <w:szCs w:val="24"/>
          <w:lang w:val="ro-RO"/>
        </w:rPr>
        <w:t>automată – directă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a dosarului înregistrat </w:t>
      </w:r>
      <w:r w:rsidRPr="00431A5A">
        <w:rPr>
          <w:rFonts w:ascii="Times New Roman" w:hAnsi="Times New Roman" w:cs="Times New Roman"/>
          <w:i/>
          <w:sz w:val="24"/>
          <w:szCs w:val="24"/>
          <w:lang w:val="ro-RO"/>
        </w:rPr>
        <w:t>Judecătorului raportor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care este indicat în dosarul salvat anterior în PIGD.</w:t>
      </w:r>
    </w:p>
    <w:p w:rsidR="004C796C" w:rsidRPr="00431A5A" w:rsidRDefault="004C796C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În urma analizei datelor privind acțiunile de utilizare a opțiunii </w:t>
      </w:r>
      <w:r w:rsidRPr="00431A5A">
        <w:rPr>
          <w:rFonts w:ascii="Times New Roman" w:hAnsi="Times New Roman" w:cs="Times New Roman"/>
          <w:b/>
          <w:i/>
          <w:sz w:val="24"/>
          <w:szCs w:val="24"/>
          <w:lang w:val="ro-RO"/>
        </w:rPr>
        <w:t>”Examinat de același judecător/complet”</w:t>
      </w:r>
      <w:r w:rsidR="00715D59" w:rsidRPr="00431A5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salvate în PIGD în perioada </w:t>
      </w:r>
      <w:r w:rsidR="006A0EFA"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01 – </w:t>
      </w:r>
      <w:r w:rsidR="0023442A" w:rsidRPr="00431A5A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8814DC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6A0EFA"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814DC">
        <w:rPr>
          <w:rFonts w:ascii="Times New Roman" w:hAnsi="Times New Roman" w:cs="Times New Roman"/>
          <w:b/>
          <w:sz w:val="24"/>
          <w:szCs w:val="24"/>
          <w:lang w:val="ro-RO"/>
        </w:rPr>
        <w:t>noie</w:t>
      </w:r>
      <w:r w:rsidR="00BE6E0B">
        <w:rPr>
          <w:rFonts w:ascii="Times New Roman" w:hAnsi="Times New Roman" w:cs="Times New Roman"/>
          <w:b/>
          <w:sz w:val="24"/>
          <w:szCs w:val="24"/>
          <w:lang w:val="ro-RO"/>
        </w:rPr>
        <w:t>mbrie</w:t>
      </w:r>
      <w:r w:rsidR="006A0EFA"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F600E8" w:rsidRPr="00431A5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715D59" w:rsidRPr="00431A5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au fost constatate următoarele: </w:t>
      </w:r>
    </w:p>
    <w:p w:rsidR="005D7CBE" w:rsidRPr="00DD7EBC" w:rsidRDefault="008814DC" w:rsidP="0044586B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Judecătoria Chișinău</w:t>
      </w:r>
      <w:r w:rsidR="005D7CBE"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="005D7CBE"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="005D7CBE"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71</w:t>
      </w:r>
      <w:r w:rsidR="005D7CBE"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</w:t>
      </w:r>
      <w:r w:rsidR="005D7CBE"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r w:rsidR="005D7CBE"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</w:p>
    <w:p w:rsidR="0044586B" w:rsidRPr="00DD7EBC" w:rsidRDefault="0044586B" w:rsidP="0044586B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de Apel Bălți</w:t>
      </w: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="005D7CBE"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6</w:t>
      </w:r>
      <w:r w:rsidR="0088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0</w:t>
      </w:r>
      <w:r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</w:t>
      </w:r>
      <w:r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dosare;</w:t>
      </w:r>
    </w:p>
    <w:p w:rsidR="0044586B" w:rsidRPr="00DD7EBC" w:rsidRDefault="008814DC" w:rsidP="0044586B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Supremă de Justiție</w:t>
      </w:r>
      <w:r w:rsidR="0044586B"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="0044586B"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="0044586B"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52</w:t>
      </w:r>
      <w:r w:rsidR="0044586B" w:rsidRPr="00DD7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dosare;</w:t>
      </w:r>
    </w:p>
    <w:p w:rsidR="000E6FE1" w:rsidRPr="00DD7EBC" w:rsidRDefault="000E6FE1" w:rsidP="00296D8F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de Apel Chișinău</w:t>
      </w: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="008814D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32</w:t>
      </w:r>
      <w:r w:rsidRPr="00DD7EB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44586B" w:rsidRPr="00431A5A" w:rsidRDefault="0044586B" w:rsidP="00B4063B">
      <w:pPr>
        <w:pBdr>
          <w:bottom w:val="single" w:sz="4" w:space="1" w:color="auto"/>
        </w:pBd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B4063B" w:rsidRPr="00431A5A" w:rsidRDefault="00B4063B" w:rsidP="00B4063B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i/>
          <w:sz w:val="24"/>
          <w:szCs w:val="24"/>
          <w:lang w:val="ro-RO"/>
        </w:rPr>
        <w:t>Modificarea rolului de utilizator PIGD - Judecător</w:t>
      </w:r>
    </w:p>
    <w:p w:rsidR="009E37FB" w:rsidRPr="00431A5A" w:rsidRDefault="009E37FB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Conform informațiilor extrase de pe serverul CTS care găzduiește sistemul PIGD în perioada </w:t>
      </w:r>
      <w:r w:rsidR="008D100D"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01 - </w:t>
      </w:r>
      <w:r w:rsidR="0023442A" w:rsidRPr="00431A5A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8814DC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6A0EFA"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814DC">
        <w:rPr>
          <w:rFonts w:ascii="Times New Roman" w:hAnsi="Times New Roman" w:cs="Times New Roman"/>
          <w:b/>
          <w:sz w:val="24"/>
          <w:szCs w:val="24"/>
          <w:lang w:val="ro-RO"/>
        </w:rPr>
        <w:t>noie</w:t>
      </w:r>
      <w:r w:rsidR="00BE6E0B">
        <w:rPr>
          <w:rFonts w:ascii="Times New Roman" w:hAnsi="Times New Roman" w:cs="Times New Roman"/>
          <w:b/>
          <w:sz w:val="24"/>
          <w:szCs w:val="24"/>
          <w:lang w:val="ro-RO"/>
        </w:rPr>
        <w:t>mbrie</w:t>
      </w:r>
      <w:r w:rsidR="006A0EFA"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09565C" w:rsidRPr="00431A5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>au fost realizate acțiuni de modificare a utilizatorilor PIGD ”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="007F2C6F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986812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>în următoar</w:t>
      </w:r>
      <w:r w:rsidR="007F2C6F">
        <w:rPr>
          <w:rFonts w:ascii="Times New Roman" w:hAnsi="Times New Roman" w:cs="Times New Roman"/>
          <w:sz w:val="24"/>
          <w:szCs w:val="24"/>
          <w:lang w:val="ro-RO"/>
        </w:rPr>
        <w:t>ele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instanț</w:t>
      </w:r>
      <w:r w:rsidR="007F2C6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judecătore</w:t>
      </w:r>
      <w:r w:rsidR="007F2C6F">
        <w:rPr>
          <w:rFonts w:ascii="Times New Roman" w:hAnsi="Times New Roman" w:cs="Times New Roman"/>
          <w:sz w:val="24"/>
          <w:szCs w:val="24"/>
          <w:lang w:val="ro-RO"/>
        </w:rPr>
        <w:t>şti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2D12E1" w:rsidRPr="00DD7EBC" w:rsidRDefault="005D7CBE" w:rsidP="005D7CBE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Judecătoria </w:t>
      </w:r>
      <w:r w:rsidR="0088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Chișinău</w:t>
      </w:r>
      <w:r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– </w:t>
      </w:r>
      <w:r w:rsidR="0088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2</w:t>
      </w:r>
      <w:r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</w:t>
      </w:r>
      <w:r w:rsidR="002D12E1" w:rsidRPr="00DD7EBC">
        <w:rPr>
          <w:rFonts w:ascii="Times New Roman" w:hAnsi="Times New Roman" w:cs="Times New Roman"/>
          <w:b/>
          <w:sz w:val="24"/>
          <w:szCs w:val="24"/>
          <w:lang w:val="ro-RO"/>
        </w:rPr>
        <w:t>acțiuni</w:t>
      </w:r>
      <w:r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</w:t>
      </w:r>
      <w:r w:rsidR="002D12E1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Au fost salvate în PIGD următoarele acțiuni:</w:t>
      </w:r>
    </w:p>
    <w:p w:rsidR="005D7CBE" w:rsidRPr="00DD7EBC" w:rsidRDefault="008814DC" w:rsidP="002D12E1">
      <w:pPr>
        <w:pStyle w:val="a6"/>
        <w:numPr>
          <w:ilvl w:val="1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D12E1" w:rsidRPr="00DD7EBC">
        <w:rPr>
          <w:rFonts w:ascii="Times New Roman" w:hAnsi="Times New Roman" w:cs="Times New Roman"/>
          <w:sz w:val="24"/>
          <w:szCs w:val="24"/>
          <w:lang w:val="ro-RO"/>
        </w:rPr>
        <w:t>tergere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2D12E1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rolului de judecător al unui utilizator.</w:t>
      </w:r>
    </w:p>
    <w:p w:rsidR="005D7CBE" w:rsidRPr="00DD7EBC" w:rsidRDefault="002D12E1" w:rsidP="002D12E1">
      <w:pPr>
        <w:pStyle w:val="a6"/>
        <w:numPr>
          <w:ilvl w:val="1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DD7EBC">
        <w:rPr>
          <w:rFonts w:ascii="Times New Roman" w:hAnsi="Times New Roman" w:cs="Times New Roman"/>
          <w:sz w:val="24"/>
          <w:szCs w:val="24"/>
          <w:lang w:val="ro-RO"/>
        </w:rPr>
        <w:t>Adăugare rolului de judecător al unui alt utilizator.</w:t>
      </w:r>
      <w:r w:rsidR="005D7CBE"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ab/>
      </w:r>
    </w:p>
    <w:p w:rsidR="008814DC" w:rsidRPr="008814DC" w:rsidRDefault="008814DC" w:rsidP="008814DC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Judecătoria Bălţi </w:t>
      </w:r>
      <w:r w:rsidRPr="00DD7EB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2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</w:t>
      </w:r>
      <w:r>
        <w:rPr>
          <w:rFonts w:ascii="Times New Roman" w:hAnsi="Times New Roman" w:cs="Times New Roman"/>
          <w:sz w:val="24"/>
          <w:szCs w:val="24"/>
          <w:lang w:val="ro-RO"/>
        </w:rPr>
        <w:t>următoarele acțiuni:</w:t>
      </w:r>
    </w:p>
    <w:p w:rsidR="008814DC" w:rsidRPr="008814DC" w:rsidRDefault="008814DC" w:rsidP="008814DC">
      <w:pPr>
        <w:pStyle w:val="a6"/>
        <w:numPr>
          <w:ilvl w:val="1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D7EBC">
        <w:rPr>
          <w:rFonts w:ascii="Times New Roman" w:hAnsi="Times New Roman" w:cs="Times New Roman"/>
          <w:sz w:val="24"/>
          <w:szCs w:val="24"/>
          <w:lang w:val="ro-RO"/>
        </w:rPr>
        <w:t>tergere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rolului de judecător al unui utilizator.</w:t>
      </w:r>
    </w:p>
    <w:p w:rsidR="008814DC" w:rsidRPr="008814DC" w:rsidRDefault="008814DC" w:rsidP="008814DC">
      <w:pPr>
        <w:pStyle w:val="a6"/>
        <w:numPr>
          <w:ilvl w:val="1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8814DC">
        <w:rPr>
          <w:rFonts w:ascii="Times New Roman" w:hAnsi="Times New Roman" w:cs="Times New Roman"/>
          <w:sz w:val="24"/>
          <w:szCs w:val="24"/>
          <w:lang w:val="ro-RO"/>
        </w:rPr>
        <w:t>Adăugare rolului de judecător al unui alt utilizator.</w:t>
      </w:r>
      <w:r w:rsidRPr="0088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ab/>
      </w:r>
    </w:p>
    <w:p w:rsidR="006E1E91" w:rsidRPr="006E1E91" w:rsidRDefault="008814DC" w:rsidP="006E1E91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Judecătoria Drochia</w:t>
      </w:r>
      <w:r w:rsidR="002D12E1"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2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</w:t>
      </w:r>
      <w:r>
        <w:rPr>
          <w:rFonts w:ascii="Times New Roman" w:hAnsi="Times New Roman" w:cs="Times New Roman"/>
          <w:sz w:val="24"/>
          <w:szCs w:val="24"/>
          <w:lang w:val="ro-RO"/>
        </w:rPr>
        <w:t>următoarele acțiuni:</w:t>
      </w:r>
    </w:p>
    <w:p w:rsidR="008814DC" w:rsidRPr="006E1E91" w:rsidRDefault="008814DC" w:rsidP="006E1E91">
      <w:pPr>
        <w:pStyle w:val="a6"/>
        <w:numPr>
          <w:ilvl w:val="1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6E1E91">
        <w:rPr>
          <w:rFonts w:ascii="Times New Roman" w:hAnsi="Times New Roman" w:cs="Times New Roman"/>
          <w:sz w:val="24"/>
          <w:szCs w:val="24"/>
          <w:lang w:val="ro-RO"/>
        </w:rPr>
        <w:t xml:space="preserve">Adăugare rolului de judecător </w:t>
      </w:r>
      <w:r w:rsidR="006E1E91">
        <w:rPr>
          <w:rFonts w:ascii="Times New Roman" w:hAnsi="Times New Roman" w:cs="Times New Roman"/>
          <w:sz w:val="24"/>
          <w:szCs w:val="24"/>
          <w:lang w:val="ro-RO"/>
        </w:rPr>
        <w:t>în privința a doi</w:t>
      </w:r>
      <w:r w:rsidRPr="006E1E91">
        <w:rPr>
          <w:rFonts w:ascii="Times New Roman" w:hAnsi="Times New Roman" w:cs="Times New Roman"/>
          <w:sz w:val="24"/>
          <w:szCs w:val="24"/>
          <w:lang w:val="ro-RO"/>
        </w:rPr>
        <w:t xml:space="preserve"> utiliza</w:t>
      </w:r>
      <w:r w:rsidR="006E1E91">
        <w:rPr>
          <w:rFonts w:ascii="Times New Roman" w:hAnsi="Times New Roman" w:cs="Times New Roman"/>
          <w:sz w:val="24"/>
          <w:szCs w:val="24"/>
          <w:lang w:val="ro-RO"/>
        </w:rPr>
        <w:t>tori</w:t>
      </w:r>
      <w:r w:rsidRPr="006E1E9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E1E91" w:rsidRPr="006E1E91" w:rsidRDefault="002D12E1" w:rsidP="006E1E91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Curtea </w:t>
      </w:r>
      <w:r w:rsidR="006E1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de Apel Cahul</w:t>
      </w:r>
      <w:r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</w:t>
      </w:r>
      <w:r w:rsidR="006E1E91"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1</w:t>
      </w:r>
      <w:r w:rsidR="006E1E91"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acțiune</w:t>
      </w:r>
      <w:r w:rsidR="006E1E91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</w:t>
      </w:r>
      <w:r w:rsidR="006E1E91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6E1E91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de adăugare a rolului de judecător.</w:t>
      </w:r>
    </w:p>
    <w:p w:rsidR="006E1E91" w:rsidRPr="006E1E91" w:rsidRDefault="002D12E1" w:rsidP="006E1E91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Judecătoria </w:t>
      </w:r>
      <w:r w:rsidR="006E1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Orhei</w:t>
      </w:r>
      <w:r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- </w:t>
      </w:r>
      <w:r w:rsidR="00D2376E" w:rsidRPr="00DD7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1</w:t>
      </w:r>
      <w:r w:rsidR="00D2376E"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acțiune</w:t>
      </w:r>
      <w:r w:rsidR="00D2376E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</w:t>
      </w:r>
      <w:r w:rsidR="006E1E91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D2376E"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de adăugare a rolului de judecător.</w:t>
      </w:r>
    </w:p>
    <w:p w:rsidR="00983DE6" w:rsidRPr="006E1E91" w:rsidRDefault="006E1E91" w:rsidP="006E1E91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6E1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Judecătoria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Strășeni</w:t>
      </w:r>
      <w:r w:rsidRPr="006E1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- 1</w:t>
      </w:r>
      <w:r w:rsidRPr="006E1E9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acțiune</w:t>
      </w:r>
      <w:r w:rsidRPr="006E1E91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acțiunea de </w:t>
      </w:r>
      <w:r>
        <w:rPr>
          <w:rFonts w:ascii="Times New Roman" w:hAnsi="Times New Roman" w:cs="Times New Roman"/>
          <w:sz w:val="24"/>
          <w:szCs w:val="24"/>
          <w:lang w:val="ro-RO"/>
        </w:rPr>
        <w:t>ștergere</w:t>
      </w:r>
      <w:r w:rsidRPr="006E1E91">
        <w:rPr>
          <w:rFonts w:ascii="Times New Roman" w:hAnsi="Times New Roman" w:cs="Times New Roman"/>
          <w:sz w:val="24"/>
          <w:szCs w:val="24"/>
          <w:lang w:val="ro-RO"/>
        </w:rPr>
        <w:t xml:space="preserve"> a rolului de judecător.</w:t>
      </w:r>
    </w:p>
    <w:p w:rsidR="009A2F88" w:rsidRPr="00431A5A" w:rsidRDefault="009A2F88" w:rsidP="007341B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9A2F88" w:rsidRPr="00431A5A" w:rsidRDefault="009A2F88" w:rsidP="00123DA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Tabel nr. </w:t>
      </w:r>
      <w:r w:rsidR="00874D49" w:rsidRPr="00DD7EBC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Lista instanțelor judecătorești cu un număr mare de judecători blocați în perioada </w:t>
      </w:r>
      <w:r w:rsidR="00DB65A9">
        <w:rPr>
          <w:rFonts w:ascii="Times New Roman" w:hAnsi="Times New Roman" w:cs="Times New Roman"/>
          <w:b/>
          <w:sz w:val="24"/>
          <w:szCs w:val="24"/>
          <w:lang w:val="ro-RO"/>
        </w:rPr>
        <w:t>iunie</w:t>
      </w:r>
      <w:r w:rsidR="007E5049" w:rsidRPr="00DD7EBC">
        <w:rPr>
          <w:rFonts w:ascii="Times New Roman" w:hAnsi="Times New Roman" w:cs="Times New Roman"/>
          <w:b/>
          <w:sz w:val="24"/>
          <w:szCs w:val="24"/>
          <w:lang w:val="ro-RO"/>
        </w:rPr>
        <w:t>, 201</w:t>
      </w:r>
      <w:r w:rsidR="00B20A9E" w:rsidRPr="00DD7EBC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747783"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DB65A9">
        <w:rPr>
          <w:rFonts w:ascii="Times New Roman" w:hAnsi="Times New Roman" w:cs="Times New Roman"/>
          <w:b/>
          <w:sz w:val="24"/>
          <w:szCs w:val="24"/>
          <w:lang w:val="ro-RO"/>
        </w:rPr>
        <w:t>noiembrie</w:t>
      </w:r>
      <w:r w:rsidR="007E5049" w:rsidRPr="00DD7EBC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747783"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>201</w:t>
      </w:r>
      <w:r w:rsidR="007E5049" w:rsidRPr="00DD7EBC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5000" w:type="pct"/>
        <w:tblLook w:val="04A0"/>
      </w:tblPr>
      <w:tblGrid>
        <w:gridCol w:w="520"/>
        <w:gridCol w:w="3183"/>
        <w:gridCol w:w="528"/>
        <w:gridCol w:w="656"/>
        <w:gridCol w:w="528"/>
        <w:gridCol w:w="658"/>
        <w:gridCol w:w="528"/>
        <w:gridCol w:w="660"/>
        <w:gridCol w:w="528"/>
        <w:gridCol w:w="660"/>
        <w:gridCol w:w="528"/>
        <w:gridCol w:w="620"/>
        <w:gridCol w:w="528"/>
        <w:gridCol w:w="558"/>
      </w:tblGrid>
      <w:tr w:rsidR="00261B19" w:rsidRPr="00DF6371" w:rsidTr="00261B19">
        <w:trPr>
          <w:trHeight w:val="300"/>
          <w:tblHeader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:rsidR="00261B19" w:rsidRPr="00DF6371" w:rsidRDefault="00261B19" w:rsidP="0026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No.</w:t>
            </w:r>
          </w:p>
        </w:tc>
        <w:tc>
          <w:tcPr>
            <w:tcW w:w="1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:rsidR="00261B19" w:rsidRPr="00DF6371" w:rsidRDefault="00261B19" w:rsidP="0026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Denumirea instanței judecătorești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61B19" w:rsidRPr="00DF6371" w:rsidRDefault="00261B19" w:rsidP="0026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noiembrie 2017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61B19" w:rsidRPr="00DF6371" w:rsidRDefault="00261B19" w:rsidP="0026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octombrie 2017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61B19" w:rsidRPr="00DF6371" w:rsidRDefault="00261B19" w:rsidP="0026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septembrie 2017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61B19" w:rsidRPr="00DF6371" w:rsidRDefault="00261B19" w:rsidP="0026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august 2017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61B19" w:rsidRDefault="00261B19" w:rsidP="0026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</w:t>
            </w:r>
            <w:r w:rsidRPr="00DF6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ulie</w:t>
            </w:r>
          </w:p>
          <w:p w:rsidR="00261B19" w:rsidRPr="00DF6371" w:rsidRDefault="00261B19" w:rsidP="0026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2017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261B19" w:rsidRPr="00DF6371" w:rsidRDefault="00261B19" w:rsidP="0026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iunie 2017</w:t>
            </w:r>
          </w:p>
        </w:tc>
      </w:tr>
      <w:tr w:rsidR="00BE6E0B" w:rsidRPr="00DF6371" w:rsidTr="00261B19">
        <w:trPr>
          <w:cantSplit/>
          <w:trHeight w:val="1134"/>
          <w:tblHeader/>
        </w:trPr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BE6E0B" w:rsidRPr="00DF6371" w:rsidRDefault="00BE6E0B" w:rsidP="00BE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BE6E0B" w:rsidRPr="00DF6371" w:rsidRDefault="00BE6E0B" w:rsidP="00BE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</w:tr>
      <w:tr w:rsidR="00261B19" w:rsidRPr="00DF6371" w:rsidTr="00261B19">
        <w:trPr>
          <w:trHeight w:val="39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DF6371" w:rsidRDefault="00261B19" w:rsidP="0026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Judecătoria Chişinău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261B19" w:rsidRPr="00DF6371" w:rsidTr="00261B19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DF6371" w:rsidRDefault="00261B19" w:rsidP="0026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Judecătoria Cahul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61B19" w:rsidRPr="00DF6371" w:rsidTr="00261B19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DF6371" w:rsidRDefault="00261B19" w:rsidP="0026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Judecătoria Orhei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61B19" w:rsidRPr="00DF6371" w:rsidTr="00261B19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DF6371" w:rsidRDefault="00261B19" w:rsidP="0026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Judecătoria Edineț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61B19" w:rsidRPr="00DF6371" w:rsidTr="00261B19">
        <w:trPr>
          <w:trHeight w:val="30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DF6371" w:rsidRDefault="00261B19" w:rsidP="0026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F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Judecătoria Soroca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261B19" w:rsidRPr="009558AE" w:rsidRDefault="00261B19" w:rsidP="00261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983F9C" w:rsidRPr="00431A5A" w:rsidRDefault="00983F9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82C41" w:rsidRPr="00431A5A" w:rsidRDefault="00082C4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82C41" w:rsidRPr="00431A5A" w:rsidRDefault="00082C4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83F9C" w:rsidRPr="00431A5A" w:rsidRDefault="00983F9C">
      <w:pPr>
        <w:rPr>
          <w:rFonts w:ascii="Times New Roman" w:hAnsi="Times New Roman" w:cs="Times New Roman"/>
          <w:sz w:val="24"/>
          <w:szCs w:val="24"/>
          <w:lang w:val="ro-RO"/>
        </w:rPr>
        <w:sectPr w:rsidR="00983F9C" w:rsidRPr="00431A5A" w:rsidSect="00E84507">
          <w:pgSz w:w="11907" w:h="16839" w:code="9"/>
          <w:pgMar w:top="902" w:right="720" w:bottom="1349" w:left="720" w:header="720" w:footer="720" w:gutter="0"/>
          <w:cols w:space="720"/>
          <w:docGrid w:linePitch="360"/>
        </w:sectPr>
      </w:pPr>
    </w:p>
    <w:p w:rsidR="007F2C6F" w:rsidRDefault="00261B19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326390</wp:posOffset>
            </wp:positionV>
            <wp:extent cx="8882380" cy="5398770"/>
            <wp:effectExtent l="0" t="0" r="13970" b="11430"/>
            <wp:wrapSquare wrapText="bothSides"/>
            <wp:docPr id="2" name="Chart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F58EC23-E1FA-425C-AE25-D53D9BA4B5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7F2C6F" w:rsidRDefault="007F2C6F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:rsidR="007F2C6F" w:rsidRDefault="007F2C6F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:rsidR="007F2C6F" w:rsidRDefault="007F2C6F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:rsidR="007F2C6F" w:rsidRDefault="007F2C6F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:rsidR="007F2C6F" w:rsidRDefault="007F2C6F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:rsidR="007F2C6F" w:rsidRDefault="007F2C6F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:rsidR="007F2C6F" w:rsidRDefault="007F2C6F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:rsidR="007F2C6F" w:rsidRDefault="007F2C6F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:rsidR="007F2C6F" w:rsidRDefault="007F2C6F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:rsidR="007F2C6F" w:rsidRDefault="007F2C6F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:rsidR="007F2C6F" w:rsidRDefault="007F2C6F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:rsidR="007F2C6F" w:rsidRDefault="007F2C6F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:rsidR="007F2C6F" w:rsidRDefault="007F2C6F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:rsidR="007F2C6F" w:rsidRDefault="007F2C6F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:rsidR="007F2C6F" w:rsidRDefault="007F2C6F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:rsidR="007F2C6F" w:rsidRDefault="007F2C6F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:rsidR="007F2C6F" w:rsidRDefault="007F2C6F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:rsidR="00E93BA7" w:rsidRPr="00431A5A" w:rsidRDefault="007F2C6F" w:rsidP="007F2C6F">
      <w:pPr>
        <w:shd w:val="clear" w:color="auto" w:fill="FFFFFF" w:themeFill="background1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/>
        </w:rPr>
        <w:t>Figu</w:t>
      </w:r>
      <w:r w:rsidR="00E93BA7" w:rsidRPr="00DD7EBC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ra nr. 1. </w:t>
      </w:r>
      <w:r w:rsidR="00E93BA7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Instanțele judecătorești cu un număr </w:t>
      </w:r>
      <w:r w:rsidR="00476A7F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„</w:t>
      </w:r>
      <w:r w:rsidR="00E93BA7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mare de judecători blocați în perioada </w:t>
      </w:r>
      <w:r w:rsidR="00372F8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iunie</w:t>
      </w:r>
      <w:r w:rsidR="007E5049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, 201</w:t>
      </w:r>
      <w:r w:rsidR="00B20A9E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</w:t>
      </w:r>
      <w:r w:rsidR="00E93BA7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– </w:t>
      </w:r>
      <w:r w:rsidR="00372F87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noie</w:t>
      </w:r>
      <w:r w:rsidR="00DD7EBC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mbrie</w:t>
      </w:r>
      <w:r w:rsidR="00E93BA7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201</w:t>
      </w:r>
      <w:r w:rsidR="007E5049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</w:t>
      </w:r>
      <w:r w:rsidR="00E93BA7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(6 luni)</w:t>
      </w:r>
    </w:p>
    <w:p w:rsidR="009A2F88" w:rsidRPr="00431A5A" w:rsidRDefault="009A2F88" w:rsidP="00123DA1">
      <w:pPr>
        <w:jc w:val="center"/>
        <w:rPr>
          <w:rFonts w:ascii="Times New Roman" w:hAnsi="Times New Roman" w:cs="Times New Roman"/>
          <w:b/>
          <w:lang w:val="ro-RO"/>
        </w:rPr>
      </w:pPr>
      <w:r w:rsidRPr="00DD7EBC">
        <w:rPr>
          <w:rFonts w:ascii="Times New Roman" w:hAnsi="Times New Roman" w:cs="Times New Roman"/>
          <w:b/>
          <w:lang w:val="ro-RO"/>
        </w:rPr>
        <w:t xml:space="preserve">abel nr. </w:t>
      </w:r>
      <w:r w:rsidR="00874D49" w:rsidRPr="00DD7EBC">
        <w:rPr>
          <w:rFonts w:ascii="Times New Roman" w:hAnsi="Times New Roman" w:cs="Times New Roman"/>
          <w:b/>
          <w:lang w:val="ro-RO"/>
        </w:rPr>
        <w:t>5</w:t>
      </w:r>
      <w:r w:rsidRPr="00DD7EBC">
        <w:rPr>
          <w:rFonts w:ascii="Times New Roman" w:hAnsi="Times New Roman" w:cs="Times New Roman"/>
          <w:b/>
          <w:lang w:val="ro-RO"/>
        </w:rPr>
        <w:t xml:space="preserve">. 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>Lista instanțelor judecătorești cu un număr mare de judecători</w:t>
      </w:r>
      <w:r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salvați drept incompatibili în perioada </w:t>
      </w:r>
      <w:r w:rsidR="009D268C">
        <w:rPr>
          <w:rFonts w:ascii="Times New Roman" w:hAnsi="Times New Roman" w:cs="Times New Roman"/>
          <w:b/>
          <w:sz w:val="24"/>
          <w:szCs w:val="24"/>
          <w:lang w:val="ro-RO"/>
        </w:rPr>
        <w:t>iunie</w:t>
      </w:r>
      <w:r w:rsidR="007E5049" w:rsidRPr="00DD7EBC">
        <w:rPr>
          <w:rFonts w:ascii="Times New Roman" w:hAnsi="Times New Roman" w:cs="Times New Roman"/>
          <w:b/>
          <w:sz w:val="24"/>
          <w:szCs w:val="24"/>
          <w:lang w:val="ro-RO"/>
        </w:rPr>
        <w:t>, 201</w:t>
      </w:r>
      <w:r w:rsidR="009439E5" w:rsidRPr="00DD7EBC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9D268C">
        <w:rPr>
          <w:rFonts w:ascii="Times New Roman" w:hAnsi="Times New Roman" w:cs="Times New Roman"/>
          <w:b/>
          <w:sz w:val="24"/>
          <w:szCs w:val="24"/>
          <w:lang w:val="ro-RO"/>
        </w:rPr>
        <w:t>noie</w:t>
      </w:r>
      <w:r w:rsidR="00BE6E0B" w:rsidRPr="00DD7EBC">
        <w:rPr>
          <w:rFonts w:ascii="Times New Roman" w:hAnsi="Times New Roman" w:cs="Times New Roman"/>
          <w:b/>
          <w:sz w:val="24"/>
          <w:szCs w:val="24"/>
          <w:lang w:val="ro-RO"/>
        </w:rPr>
        <w:t>mbrie</w:t>
      </w:r>
      <w:r w:rsidR="007E5049" w:rsidRPr="00DD7EBC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7E5049" w:rsidRPr="00DD7EBC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11128" w:type="dxa"/>
        <w:tblInd w:w="-289" w:type="dxa"/>
        <w:tblLayout w:type="fixed"/>
        <w:tblLook w:val="04A0"/>
      </w:tblPr>
      <w:tblGrid>
        <w:gridCol w:w="460"/>
        <w:gridCol w:w="1427"/>
        <w:gridCol w:w="850"/>
        <w:gridCol w:w="810"/>
        <w:gridCol w:w="750"/>
        <w:gridCol w:w="807"/>
        <w:gridCol w:w="786"/>
        <w:gridCol w:w="701"/>
        <w:gridCol w:w="810"/>
        <w:gridCol w:w="649"/>
        <w:gridCol w:w="799"/>
        <w:gridCol w:w="716"/>
        <w:gridCol w:w="843"/>
        <w:gridCol w:w="720"/>
      </w:tblGrid>
      <w:tr w:rsidR="00372F87" w:rsidRPr="00DD7EBC" w:rsidTr="00372F87">
        <w:trPr>
          <w:trHeight w:val="300"/>
          <w:tblHeader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372F87" w:rsidRPr="00DD7EBC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No.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372F87" w:rsidRPr="00DD7EBC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Denumirea instanței judecătorești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:rsidR="00372F87" w:rsidRPr="00DD7EBC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noiembrie 2017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372F87" w:rsidRPr="00DD7EBC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octombrie 2017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372F87" w:rsidRPr="00DD7EBC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septembrie 2017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372F87" w:rsidRPr="00DD7EBC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august 2017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372F87" w:rsidRPr="00DD7EBC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iulie 2017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372F87" w:rsidRPr="00DD7EBC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iunie 2017</w:t>
            </w:r>
          </w:p>
        </w:tc>
      </w:tr>
      <w:tr w:rsidR="00BE6E0B" w:rsidRPr="00DD7EBC" w:rsidTr="00DD7EBC">
        <w:trPr>
          <w:cantSplit/>
          <w:trHeight w:val="1134"/>
          <w:tblHeader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0B" w:rsidRPr="00DD7EBC" w:rsidRDefault="00BE6E0B" w:rsidP="00BE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E0B" w:rsidRPr="00DD7EBC" w:rsidRDefault="00BE6E0B" w:rsidP="00BE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BE6E0B" w:rsidRPr="00DD7EBC" w:rsidRDefault="00BE6E0B" w:rsidP="00DD7E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</w:tr>
      <w:tr w:rsidR="00372F87" w:rsidRPr="00DD7EBC" w:rsidTr="00123DA1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DD7EBC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BD7FC3" w:rsidRDefault="00372F87" w:rsidP="00372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Ungheni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175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1330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1319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980</w:t>
            </w:r>
          </w:p>
        </w:tc>
      </w:tr>
      <w:tr w:rsidR="00372F87" w:rsidRPr="00DD7EBC" w:rsidTr="00123D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DD7EBC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BD7FC3" w:rsidRDefault="00372F87" w:rsidP="00372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Curtea de Apel Chișinău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299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225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375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1173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1139</w:t>
            </w:r>
          </w:p>
        </w:tc>
      </w:tr>
      <w:tr w:rsidR="00372F87" w:rsidRPr="00DD7EBC" w:rsidTr="00123D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DD7EBC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2F87" w:rsidRPr="00BD7FC3" w:rsidRDefault="00372F87" w:rsidP="00372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Curtea Supremă de Justiție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273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401</w:t>
            </w:r>
          </w:p>
        </w:tc>
      </w:tr>
      <w:tr w:rsidR="00372F87" w:rsidRPr="00DD7EBC" w:rsidTr="00123D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DD7EBC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2F87" w:rsidRPr="00BD7FC3" w:rsidRDefault="00372F87" w:rsidP="00372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Chişinău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179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176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239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278</w:t>
            </w:r>
          </w:p>
        </w:tc>
      </w:tr>
      <w:tr w:rsidR="00372F87" w:rsidRPr="00DD7EBC" w:rsidTr="00123D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DD7EBC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2F87" w:rsidRPr="00BD7FC3" w:rsidRDefault="00372F87" w:rsidP="00372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Soroca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143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64</w:t>
            </w:r>
          </w:p>
        </w:tc>
      </w:tr>
      <w:tr w:rsidR="00372F87" w:rsidRPr="00DD7EBC" w:rsidTr="00123DA1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DD7EBC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D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2F87" w:rsidRPr="00BD7FC3" w:rsidRDefault="00372F87" w:rsidP="00372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Curtea de Apel Bălți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58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189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2F87" w:rsidRPr="00CC5BCE" w:rsidRDefault="00372F87" w:rsidP="0037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274</w:t>
            </w:r>
          </w:p>
        </w:tc>
      </w:tr>
    </w:tbl>
    <w:p w:rsidR="00F24225" w:rsidRPr="00431A5A" w:rsidRDefault="00F24225" w:rsidP="00715D59">
      <w:pPr>
        <w:jc w:val="both"/>
        <w:rPr>
          <w:rFonts w:ascii="Times New Roman" w:hAnsi="Times New Roman" w:cs="Times New Roman"/>
          <w:lang w:val="ro-RO"/>
        </w:rPr>
      </w:pPr>
    </w:p>
    <w:p w:rsidR="003D017D" w:rsidRPr="00431A5A" w:rsidRDefault="003D017D" w:rsidP="00715D59">
      <w:pPr>
        <w:jc w:val="both"/>
        <w:rPr>
          <w:rFonts w:ascii="Times New Roman" w:hAnsi="Times New Roman" w:cs="Times New Roman"/>
          <w:lang w:val="ro-RO"/>
        </w:rPr>
        <w:sectPr w:rsidR="003D017D" w:rsidRPr="00431A5A" w:rsidSect="00720F7C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123DA1" w:rsidRPr="00DD7EBC" w:rsidRDefault="00E93BA7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DD7EBC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Figura nr. 2. </w:t>
      </w:r>
      <w:r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Instanțe judecătorești cu un număr mare de judecători salvați drept incompatibili în perioada </w:t>
      </w:r>
    </w:p>
    <w:p w:rsidR="00253F59" w:rsidRPr="00431A5A" w:rsidRDefault="00E20110" w:rsidP="00123DA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iunie</w:t>
      </w:r>
      <w:r w:rsidR="007E5049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, 201</w:t>
      </w:r>
      <w:r w:rsidR="009439E5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</w:t>
      </w:r>
      <w:r w:rsidR="00E93BA7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–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noie</w:t>
      </w:r>
      <w:r w:rsidR="00BE6E0B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mbrie</w:t>
      </w:r>
      <w:r w:rsidR="007E5049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,</w:t>
      </w:r>
      <w:r w:rsidR="00E93BA7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201</w:t>
      </w:r>
      <w:r w:rsidR="007E5049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</w:t>
      </w:r>
      <w:r w:rsidR="00E93BA7" w:rsidRPr="00DD7EBC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(6 luni)</w:t>
      </w:r>
    </w:p>
    <w:p w:rsidR="00F24225" w:rsidRPr="00431A5A" w:rsidRDefault="00E20110">
      <w:pPr>
        <w:rPr>
          <w:rFonts w:ascii="Times New Roman" w:hAnsi="Times New Roman" w:cs="Times New Roman"/>
          <w:noProof/>
          <w:lang w:val="ro-RO"/>
        </w:rPr>
      </w:pPr>
      <w:r>
        <w:rPr>
          <w:noProof/>
          <w:lang w:val="ru-RU" w:eastAsia="ru-RU"/>
        </w:rPr>
        <w:drawing>
          <wp:inline distT="0" distB="0" distL="0" distR="0">
            <wp:extent cx="9133115" cy="5312228"/>
            <wp:effectExtent l="0" t="0" r="11430" b="3175"/>
            <wp:docPr id="1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493DB18-59AC-4F5F-AB52-5201227600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7783" w:rsidRPr="00431A5A" w:rsidRDefault="0074778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br w:type="page"/>
      </w:r>
    </w:p>
    <w:p w:rsidR="007D02F0" w:rsidRPr="00DD7EBC" w:rsidRDefault="007D02F0" w:rsidP="00D4668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Tabel nr. </w:t>
      </w:r>
      <w:r w:rsidR="00874D49" w:rsidRPr="00DD7EBC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>. Judecători</w:t>
      </w:r>
      <w:r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blocați de la repartizare în perioada </w:t>
      </w:r>
      <w:r w:rsidR="006D71ED">
        <w:rPr>
          <w:rFonts w:ascii="Times New Roman" w:hAnsi="Times New Roman" w:cs="Times New Roman"/>
          <w:b/>
          <w:sz w:val="24"/>
          <w:szCs w:val="24"/>
          <w:lang w:val="ro-RO"/>
        </w:rPr>
        <w:t>ianuarie</w:t>
      </w:r>
      <w:r w:rsidR="007E5049" w:rsidRPr="00DD7EBC">
        <w:rPr>
          <w:rFonts w:ascii="Times New Roman" w:hAnsi="Times New Roman" w:cs="Times New Roman"/>
          <w:b/>
          <w:sz w:val="24"/>
          <w:szCs w:val="24"/>
          <w:lang w:val="ro-RO"/>
        </w:rPr>
        <w:t>, 201</w:t>
      </w:r>
      <w:r w:rsidR="009439E5" w:rsidRPr="00DD7EBC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D06D7B"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– </w:t>
      </w:r>
      <w:r w:rsidR="006D71ED">
        <w:rPr>
          <w:rFonts w:ascii="Times New Roman" w:hAnsi="Times New Roman" w:cs="Times New Roman"/>
          <w:b/>
          <w:sz w:val="24"/>
          <w:szCs w:val="24"/>
          <w:lang w:val="ro-RO"/>
        </w:rPr>
        <w:t>noiem</w:t>
      </w:r>
      <w:r w:rsidR="00BE6E0B" w:rsidRPr="00DD7EBC">
        <w:rPr>
          <w:rFonts w:ascii="Times New Roman" w:hAnsi="Times New Roman" w:cs="Times New Roman"/>
          <w:b/>
          <w:sz w:val="24"/>
          <w:szCs w:val="24"/>
          <w:lang w:val="ro-RO"/>
        </w:rPr>
        <w:t>brie</w:t>
      </w:r>
      <w:r w:rsidR="007E5049" w:rsidRPr="00DD7EBC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bookmarkStart w:id="2" w:name="_GoBack"/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>201</w:t>
      </w:r>
      <w:r w:rsidR="007E5049" w:rsidRPr="00DD7EBC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</w:t>
      </w:r>
      <w:r w:rsidR="000674B2">
        <w:rPr>
          <w:rFonts w:ascii="Times New Roman" w:hAnsi="Times New Roman" w:cs="Times New Roman"/>
          <w:b/>
          <w:sz w:val="24"/>
          <w:szCs w:val="24"/>
          <w:lang w:val="ro-RO"/>
        </w:rPr>
        <w:t>11</w:t>
      </w:r>
      <w:r w:rsidR="000674B2"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>luni)</w:t>
      </w:r>
      <w:bookmarkEnd w:id="2"/>
    </w:p>
    <w:tbl>
      <w:tblPr>
        <w:tblW w:w="5000" w:type="pct"/>
        <w:tblLook w:val="04A0"/>
      </w:tblPr>
      <w:tblGrid>
        <w:gridCol w:w="494"/>
        <w:gridCol w:w="2919"/>
        <w:gridCol w:w="571"/>
        <w:gridCol w:w="456"/>
        <w:gridCol w:w="571"/>
        <w:gridCol w:w="456"/>
        <w:gridCol w:w="613"/>
        <w:gridCol w:w="489"/>
        <w:gridCol w:w="563"/>
        <w:gridCol w:w="453"/>
        <w:gridCol w:w="563"/>
        <w:gridCol w:w="453"/>
        <w:gridCol w:w="563"/>
        <w:gridCol w:w="453"/>
        <w:gridCol w:w="563"/>
        <w:gridCol w:w="453"/>
        <w:gridCol w:w="563"/>
        <w:gridCol w:w="566"/>
        <w:gridCol w:w="450"/>
        <w:gridCol w:w="566"/>
        <w:gridCol w:w="450"/>
        <w:gridCol w:w="566"/>
        <w:gridCol w:w="450"/>
        <w:gridCol w:w="560"/>
      </w:tblGrid>
      <w:tr w:rsidR="006D71ED" w:rsidRPr="0089400C" w:rsidTr="006D71ED">
        <w:trPr>
          <w:trHeight w:val="300"/>
        </w:trPr>
        <w:tc>
          <w:tcPr>
            <w:tcW w:w="1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No.</w:t>
            </w:r>
          </w:p>
        </w:tc>
        <w:tc>
          <w:tcPr>
            <w:tcW w:w="98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Denumirea instanței judecătorești</w:t>
            </w:r>
          </w:p>
        </w:tc>
        <w:tc>
          <w:tcPr>
            <w:tcW w:w="34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AEEF3"/>
            <w:noWrap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noiembrie</w:t>
            </w:r>
          </w:p>
        </w:tc>
        <w:tc>
          <w:tcPr>
            <w:tcW w:w="3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octombrie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 xml:space="preserve">septembrie </w:t>
            </w:r>
          </w:p>
        </w:tc>
        <w:tc>
          <w:tcPr>
            <w:tcW w:w="3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august</w:t>
            </w:r>
          </w:p>
        </w:tc>
        <w:tc>
          <w:tcPr>
            <w:tcW w:w="3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iulie</w:t>
            </w:r>
          </w:p>
        </w:tc>
        <w:tc>
          <w:tcPr>
            <w:tcW w:w="3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iunie</w:t>
            </w:r>
          </w:p>
        </w:tc>
        <w:tc>
          <w:tcPr>
            <w:tcW w:w="3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mai</w:t>
            </w:r>
          </w:p>
        </w:tc>
        <w:tc>
          <w:tcPr>
            <w:tcW w:w="38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ind w:right="-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aprilie</w:t>
            </w:r>
          </w:p>
        </w:tc>
        <w:tc>
          <w:tcPr>
            <w:tcW w:w="3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martie</w:t>
            </w:r>
          </w:p>
        </w:tc>
        <w:tc>
          <w:tcPr>
            <w:tcW w:w="3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februarie</w:t>
            </w:r>
          </w:p>
        </w:tc>
        <w:tc>
          <w:tcPr>
            <w:tcW w:w="3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ianuarie</w:t>
            </w:r>
          </w:p>
        </w:tc>
      </w:tr>
      <w:tr w:rsidR="006D71ED" w:rsidRPr="0089400C" w:rsidTr="006D71ED">
        <w:trPr>
          <w:trHeight w:val="1500"/>
        </w:trPr>
        <w:tc>
          <w:tcPr>
            <w:tcW w:w="1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86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Judecători activi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Judecători blocați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Judecători activi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Judecători blocați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Judecători activi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Judecători blocați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Judecători activi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Judecători blocați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Judecători activi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Judecători blocați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Judecători activi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Judecători blocați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Judecători activi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Judecători blocați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Judecători activi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Judecători blocați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Judecători activi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Judecători blocați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Judecători activi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Judecători blocați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Judecători activi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en-GB"/>
              </w:rPr>
              <w:t>Judecători blocați</w:t>
            </w:r>
          </w:p>
        </w:tc>
      </w:tr>
      <w:tr w:rsidR="006D71ED" w:rsidRPr="0089400C" w:rsidTr="006D71ED">
        <w:trPr>
          <w:trHeight w:val="492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en-GB"/>
              </w:rPr>
              <w:t>1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6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Judecătoria Chişinău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D71ED" w:rsidRPr="0089400C" w:rsidTr="006D71ED">
        <w:trPr>
          <w:trHeight w:val="492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en-GB"/>
              </w:rPr>
              <w:t>2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6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Judecătoria Cahul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6D71ED" w:rsidRPr="0089400C" w:rsidTr="006D71ED">
        <w:trPr>
          <w:trHeight w:val="492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en-GB"/>
              </w:rPr>
              <w:t>3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6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Judecătoria Orhei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</w:tr>
      <w:tr w:rsidR="006D71ED" w:rsidRPr="0089400C" w:rsidTr="006D71ED">
        <w:trPr>
          <w:trHeight w:val="492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en-GB"/>
              </w:rPr>
              <w:t>4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6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Judecătoria Edineț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D71ED" w:rsidRPr="0089400C" w:rsidTr="006D71ED">
        <w:trPr>
          <w:trHeight w:val="492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en-GB"/>
              </w:rPr>
              <w:t>5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6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Judecătoria Soroca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71ED" w:rsidRPr="0089400C" w:rsidTr="006D71ED">
        <w:trPr>
          <w:trHeight w:val="492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en-GB"/>
              </w:rPr>
              <w:t>6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6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Judecătoria Bălţi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</w:tr>
      <w:tr w:rsidR="006D71ED" w:rsidRPr="0089400C" w:rsidTr="006D71ED">
        <w:trPr>
          <w:trHeight w:val="492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en-GB"/>
              </w:rPr>
              <w:t>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6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Judecătoria Ungheni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D71ED" w:rsidRPr="0089400C" w:rsidTr="006D71ED">
        <w:trPr>
          <w:trHeight w:val="492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en-GB"/>
              </w:rPr>
              <w:t>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6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Judecătoria Strășeni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D71ED" w:rsidRPr="0089400C" w:rsidTr="006D71ED">
        <w:trPr>
          <w:trHeight w:val="492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en-GB"/>
              </w:rPr>
              <w:t>9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6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Judecătoria Căușeni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D71ED" w:rsidRPr="0089400C" w:rsidTr="006D71ED">
        <w:trPr>
          <w:trHeight w:val="492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en-GB"/>
              </w:rPr>
              <w:t>10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6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Judecătoria Cimișlia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71ED" w:rsidRPr="0089400C" w:rsidTr="006D71ED">
        <w:trPr>
          <w:trHeight w:val="492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en-GB"/>
              </w:rPr>
              <w:t>11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6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Judecătoria Drochia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71ED" w:rsidRPr="0089400C" w:rsidTr="006D71ED">
        <w:trPr>
          <w:trHeight w:val="492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en-GB"/>
              </w:rPr>
              <w:t>12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6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Curtea de Apel Bălți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71ED" w:rsidRPr="0089400C" w:rsidTr="006D71ED">
        <w:trPr>
          <w:trHeight w:val="492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en-GB"/>
              </w:rPr>
              <w:t>13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6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Judecătoria Anenii Noi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71ED" w:rsidRPr="0089400C" w:rsidTr="006D71ED">
        <w:trPr>
          <w:trHeight w:val="492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en-GB"/>
              </w:rPr>
              <w:t>14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6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Curtea de Apel Chișinău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71ED" w:rsidRPr="0089400C" w:rsidTr="006D71ED">
        <w:trPr>
          <w:trHeight w:val="492"/>
        </w:trPr>
        <w:tc>
          <w:tcPr>
            <w:tcW w:w="16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en-GB"/>
              </w:rPr>
              <w:t>15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6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Judecătoria Comrat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71ED" w:rsidRPr="0089400C" w:rsidTr="006D71ED">
        <w:trPr>
          <w:trHeight w:val="492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en-GB"/>
              </w:rPr>
              <w:t>16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6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Judecătoria Hâncești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71ED" w:rsidRPr="0089400C" w:rsidTr="006D71ED">
        <w:trPr>
          <w:trHeight w:val="492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en-GB"/>
              </w:rPr>
              <w:t>17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6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Curtea de Apel Comrat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71ED" w:rsidRPr="0089400C" w:rsidTr="006D71ED">
        <w:trPr>
          <w:trHeight w:val="498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en-GB"/>
              </w:rPr>
              <w:t>18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6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Judecătoria Criuleni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D71ED" w:rsidRPr="0089400C" w:rsidTr="006D71ED">
        <w:trPr>
          <w:trHeight w:val="548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en-GB"/>
              </w:rPr>
              <w:t>19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6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Curtea Supremă de Justiție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71ED" w:rsidRPr="0089400C" w:rsidTr="006D71ED">
        <w:trPr>
          <w:trHeight w:val="492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71ED" w:rsidRPr="0089400C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</w:pPr>
            <w:r w:rsidRPr="00894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6D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Curtea de Apel Cahul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6D71ED" w:rsidRPr="009558AE" w:rsidRDefault="006D71ED" w:rsidP="00B33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D71ED" w:rsidRPr="00DD7EBC" w:rsidRDefault="006D71ED" w:rsidP="00C76BE1">
      <w:pPr>
        <w:rPr>
          <w:rFonts w:ascii="Times New Roman" w:hAnsi="Times New Roman" w:cs="Times New Roman"/>
          <w:b/>
          <w:lang w:val="ro-RO"/>
        </w:rPr>
        <w:sectPr w:rsidR="006D71ED" w:rsidRPr="00DD7EBC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C76BE1" w:rsidRPr="00DD7EBC" w:rsidRDefault="00C76BE1" w:rsidP="00C52401">
      <w:pPr>
        <w:shd w:val="clear" w:color="auto" w:fill="FFFFFF" w:themeFill="background1"/>
        <w:rPr>
          <w:rFonts w:ascii="Times New Roman" w:hAnsi="Times New Roman" w:cs="Times New Roman"/>
          <w:b/>
          <w:lang w:val="ro-RO"/>
        </w:rPr>
      </w:pPr>
      <w:r w:rsidRPr="00DD7EBC">
        <w:rPr>
          <w:rFonts w:ascii="Times New Roman" w:hAnsi="Times New Roman" w:cs="Times New Roman"/>
          <w:b/>
          <w:lang w:val="ro-RO"/>
        </w:rPr>
        <w:t xml:space="preserve">Tabel nr. </w:t>
      </w:r>
      <w:r w:rsidR="00874D49" w:rsidRPr="00DD7EBC">
        <w:rPr>
          <w:rFonts w:ascii="Times New Roman" w:hAnsi="Times New Roman" w:cs="Times New Roman"/>
          <w:b/>
          <w:lang w:val="ro-RO"/>
        </w:rPr>
        <w:t>7</w:t>
      </w:r>
      <w:r w:rsidRPr="00DD7EBC">
        <w:rPr>
          <w:rFonts w:ascii="Times New Roman" w:hAnsi="Times New Roman" w:cs="Times New Roman"/>
          <w:b/>
          <w:lang w:val="ro-RO"/>
        </w:rPr>
        <w:t xml:space="preserve">. 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Pr="00DD7E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salvați drept incompatibili în perioada </w:t>
      </w:r>
      <w:r w:rsidR="000674B2">
        <w:rPr>
          <w:rFonts w:ascii="Times New Roman" w:hAnsi="Times New Roman" w:cs="Times New Roman"/>
          <w:b/>
          <w:sz w:val="24"/>
          <w:szCs w:val="24"/>
          <w:lang w:val="ro-RO"/>
        </w:rPr>
        <w:t>ianuarie</w:t>
      </w:r>
      <w:r w:rsidR="00A7579B" w:rsidRPr="00DD7EBC">
        <w:rPr>
          <w:rFonts w:ascii="Times New Roman" w:hAnsi="Times New Roman" w:cs="Times New Roman"/>
          <w:b/>
          <w:sz w:val="24"/>
          <w:szCs w:val="24"/>
          <w:lang w:val="ro-RO"/>
        </w:rPr>
        <w:t>, 201</w:t>
      </w:r>
      <w:r w:rsidR="00BE6E0B" w:rsidRPr="00DD7EBC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0674B2">
        <w:rPr>
          <w:rFonts w:ascii="Times New Roman" w:hAnsi="Times New Roman" w:cs="Times New Roman"/>
          <w:b/>
          <w:sz w:val="24"/>
          <w:szCs w:val="24"/>
          <w:lang w:val="ro-RO"/>
        </w:rPr>
        <w:t>noiembrie</w:t>
      </w:r>
      <w:r w:rsidR="00A7579B" w:rsidRPr="00DD7EBC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D111C7"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>201</w:t>
      </w:r>
      <w:r w:rsidR="00A7579B" w:rsidRPr="00DD7EBC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</w:t>
      </w:r>
      <w:r w:rsidR="000674B2">
        <w:rPr>
          <w:rFonts w:ascii="Times New Roman" w:hAnsi="Times New Roman" w:cs="Times New Roman"/>
          <w:b/>
          <w:sz w:val="24"/>
          <w:szCs w:val="24"/>
          <w:lang w:val="ro-RO"/>
        </w:rPr>
        <w:t>11</w:t>
      </w:r>
      <w:r w:rsidR="000674B2" w:rsidRPr="00DD7E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D7EBC">
        <w:rPr>
          <w:rFonts w:ascii="Times New Roman" w:hAnsi="Times New Roman" w:cs="Times New Roman"/>
          <w:b/>
          <w:sz w:val="24"/>
          <w:szCs w:val="24"/>
          <w:lang w:val="ro-RO"/>
        </w:rPr>
        <w:t>luni)</w:t>
      </w:r>
    </w:p>
    <w:tbl>
      <w:tblPr>
        <w:tblW w:w="0" w:type="auto"/>
        <w:tblLook w:val="04A0"/>
      </w:tblPr>
      <w:tblGrid>
        <w:gridCol w:w="511"/>
        <w:gridCol w:w="1754"/>
        <w:gridCol w:w="516"/>
        <w:gridCol w:w="616"/>
        <w:gridCol w:w="542"/>
        <w:gridCol w:w="542"/>
        <w:gridCol w:w="581"/>
        <w:gridCol w:w="581"/>
        <w:gridCol w:w="516"/>
        <w:gridCol w:w="616"/>
        <w:gridCol w:w="516"/>
        <w:gridCol w:w="616"/>
        <w:gridCol w:w="516"/>
        <w:gridCol w:w="616"/>
        <w:gridCol w:w="516"/>
        <w:gridCol w:w="616"/>
        <w:gridCol w:w="516"/>
        <w:gridCol w:w="616"/>
        <w:gridCol w:w="516"/>
        <w:gridCol w:w="721"/>
        <w:gridCol w:w="516"/>
        <w:gridCol w:w="616"/>
        <w:gridCol w:w="516"/>
        <w:gridCol w:w="616"/>
      </w:tblGrid>
      <w:tr w:rsidR="006D71ED" w:rsidRPr="00CC5BCE" w:rsidTr="00B33C33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No.</w:t>
            </w: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Denumirea instanței judecătorești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noiembrie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octombrie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septembrie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august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 xml:space="preserve">iulie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 xml:space="preserve">iunie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mai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aprilie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martie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februarie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ianuarie</w:t>
            </w:r>
          </w:p>
        </w:tc>
      </w:tr>
      <w:tr w:rsidR="006D71ED" w:rsidRPr="00CC5BCE" w:rsidTr="00B33C33">
        <w:trPr>
          <w:trHeight w:val="136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Nr. acțiuni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Nr. judecători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Nr. acțiuni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Nr. judecători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Nr. acțiuni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Nr. judecători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Nr. acțiuni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Nr. judecători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Nr. acțiuni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Nr. judecători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Nr. acțiuni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Nr. judecători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Nr. acțiuni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Nr. judecători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Nr. acțiuni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Nr. judecători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Nr. acțiuni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Nr. judecători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Nr. acțiuni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Nr. judecători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Nr. acțiuni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Nr. judecători</w:t>
            </w:r>
          </w:p>
        </w:tc>
      </w:tr>
      <w:tr w:rsidR="006D71ED" w:rsidRPr="00CC5BCE" w:rsidTr="00B33C33">
        <w:trPr>
          <w:trHeight w:hRule="exact" w:val="4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BD7FC3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Ungheni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587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1343</w:t>
            </w:r>
          </w:p>
        </w:tc>
      </w:tr>
      <w:tr w:rsidR="006D71ED" w:rsidRPr="00CC5BCE" w:rsidTr="00B33C33">
        <w:trPr>
          <w:trHeight w:hRule="exact"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BD7FC3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Curtea de Apel Chișinău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379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962</w:t>
            </w:r>
          </w:p>
        </w:tc>
      </w:tr>
      <w:tr w:rsidR="006D71ED" w:rsidRPr="00CC5BCE" w:rsidTr="00B33C33">
        <w:trPr>
          <w:trHeight w:hRule="exact"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BD7FC3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Curtea Supremă de Justiție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416</w:t>
            </w:r>
          </w:p>
        </w:tc>
      </w:tr>
      <w:tr w:rsidR="006D71ED" w:rsidRPr="00CC5BCE" w:rsidTr="00B33C33">
        <w:trPr>
          <w:trHeight w:hRule="exact" w:val="5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BD7FC3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Chişinău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46</w:t>
            </w:r>
          </w:p>
        </w:tc>
      </w:tr>
      <w:tr w:rsidR="006D71ED" w:rsidRPr="00CC5BCE" w:rsidTr="00B33C33">
        <w:trPr>
          <w:trHeight w:hRule="exact"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BD7FC3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Soroca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555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2430</w:t>
            </w:r>
          </w:p>
        </w:tc>
      </w:tr>
      <w:tr w:rsidR="006D71ED" w:rsidRPr="00CC5BCE" w:rsidTr="00B33C33">
        <w:trPr>
          <w:trHeight w:hRule="exact" w:val="5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BD7FC3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Curtea de Apel Bălți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271</w:t>
            </w:r>
          </w:p>
        </w:tc>
      </w:tr>
      <w:tr w:rsidR="006D71ED" w:rsidRPr="00CC5BCE" w:rsidTr="00B33C33">
        <w:trPr>
          <w:trHeight w:hRule="exact" w:val="4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BD7FC3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Edineț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857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10723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7933</w:t>
            </w:r>
          </w:p>
        </w:tc>
      </w:tr>
      <w:tr w:rsidR="006D71ED" w:rsidRPr="00CC5BCE" w:rsidTr="00B33C33">
        <w:trPr>
          <w:trHeight w:hRule="exact" w:val="5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BD7FC3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Curtea de Apel Cahul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380</w:t>
            </w:r>
          </w:p>
        </w:tc>
      </w:tr>
      <w:tr w:rsidR="006D71ED" w:rsidRPr="00CC5BCE" w:rsidTr="00B33C33">
        <w:trPr>
          <w:trHeight w:hRule="exact" w:val="44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BD7FC3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Orhei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755</w:t>
            </w:r>
          </w:p>
        </w:tc>
      </w:tr>
      <w:tr w:rsidR="006D71ED" w:rsidRPr="00CC5BCE" w:rsidTr="00B33C33">
        <w:trPr>
          <w:trHeight w:hRule="exact" w:val="45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BD7FC3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Drochia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7338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3794</w:t>
            </w:r>
          </w:p>
        </w:tc>
      </w:tr>
      <w:tr w:rsidR="006D71ED" w:rsidRPr="00CC5BCE" w:rsidTr="00B33C33">
        <w:trPr>
          <w:trHeight w:hRule="exact"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BD7FC3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Hâncești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4074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3860</w:t>
            </w:r>
          </w:p>
        </w:tc>
      </w:tr>
      <w:tr w:rsidR="006D71ED" w:rsidRPr="00CC5BCE" w:rsidTr="00B33C33">
        <w:trPr>
          <w:trHeight w:hRule="exact" w:val="44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BD7FC3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Comrat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3113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1300</w:t>
            </w:r>
          </w:p>
        </w:tc>
      </w:tr>
      <w:tr w:rsidR="006D71ED" w:rsidRPr="00CC5BCE" w:rsidTr="00B33C33">
        <w:trPr>
          <w:trHeight w:hRule="exact" w:val="5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BD7FC3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Cimișlia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1684</w:t>
            </w:r>
          </w:p>
        </w:tc>
      </w:tr>
      <w:tr w:rsidR="006D71ED" w:rsidRPr="00CC5BCE" w:rsidTr="00B33C33">
        <w:trPr>
          <w:trHeight w:hRule="exact" w:val="54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BD7FC3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Strășeni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596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4223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3715</w:t>
            </w:r>
          </w:p>
        </w:tc>
      </w:tr>
      <w:tr w:rsidR="006D71ED" w:rsidRPr="00CC5BCE" w:rsidTr="00B33C33">
        <w:trPr>
          <w:trHeight w:hRule="exact"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BD7FC3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Căușeni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526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2143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1809</w:t>
            </w:r>
          </w:p>
        </w:tc>
      </w:tr>
      <w:tr w:rsidR="006D71ED" w:rsidRPr="00CC5BCE" w:rsidTr="00B33C33">
        <w:trPr>
          <w:trHeight w:hRule="exact" w:val="4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BD7FC3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Cahul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</w:tr>
      <w:tr w:rsidR="006D71ED" w:rsidRPr="00CC5BCE" w:rsidTr="00B33C33">
        <w:trPr>
          <w:trHeight w:hRule="exact"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BD7FC3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Anenii Noi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1661</w:t>
            </w:r>
          </w:p>
        </w:tc>
      </w:tr>
      <w:tr w:rsidR="006D71ED" w:rsidRPr="00CC5BCE" w:rsidTr="00B33C33">
        <w:trPr>
          <w:trHeight w:hRule="exact"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BD7FC3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Criuleni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441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669</w:t>
            </w:r>
          </w:p>
        </w:tc>
      </w:tr>
      <w:tr w:rsidR="006D71ED" w:rsidRPr="00CC5BCE" w:rsidTr="00B33C33">
        <w:trPr>
          <w:trHeight w:hRule="exact"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BD7FC3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Curtea de Apel Comrat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6D71ED" w:rsidRPr="00CC5BCE" w:rsidTr="006D71ED">
        <w:trPr>
          <w:trHeight w:hRule="exact" w:val="5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BD7FC3" w:rsidRDefault="006D71ED" w:rsidP="00B33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Bălţi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71ED" w:rsidRPr="00CC5BCE" w:rsidRDefault="006D71ED" w:rsidP="00B3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</w:tbl>
    <w:p w:rsidR="007D02F0" w:rsidRPr="00DD7EBC" w:rsidRDefault="007D02F0" w:rsidP="00715D59">
      <w:pPr>
        <w:jc w:val="both"/>
        <w:rPr>
          <w:rFonts w:ascii="Times New Roman" w:hAnsi="Times New Roman" w:cs="Times New Roman"/>
          <w:lang w:val="ro-RO"/>
        </w:rPr>
      </w:pPr>
    </w:p>
    <w:sectPr w:rsidR="007D02F0" w:rsidRPr="00DD7EBC" w:rsidSect="00E84507">
      <w:pgSz w:w="16839" w:h="11907" w:orient="landscape" w:code="9"/>
      <w:pgMar w:top="720" w:right="902" w:bottom="720" w:left="134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D85" w:rsidRDefault="000C3D85" w:rsidP="00046F4A">
      <w:pPr>
        <w:spacing w:after="0" w:line="240" w:lineRule="auto"/>
      </w:pPr>
      <w:r>
        <w:separator/>
      </w:r>
    </w:p>
  </w:endnote>
  <w:endnote w:type="continuationSeparator" w:id="0">
    <w:p w:rsidR="000C3D85" w:rsidRDefault="000C3D85" w:rsidP="0004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71353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268C" w:rsidRDefault="00EF52F6">
        <w:pPr>
          <w:pStyle w:val="ab"/>
          <w:jc w:val="right"/>
        </w:pPr>
        <w:r>
          <w:fldChar w:fldCharType="begin"/>
        </w:r>
        <w:r w:rsidR="009D268C">
          <w:instrText xml:space="preserve"> PAGE   \* MERGEFORMAT </w:instrText>
        </w:r>
        <w:r>
          <w:fldChar w:fldCharType="separate"/>
        </w:r>
        <w:r w:rsidR="00611E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268C" w:rsidRDefault="009D268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D85" w:rsidRDefault="000C3D85" w:rsidP="00046F4A">
      <w:pPr>
        <w:spacing w:after="0" w:line="240" w:lineRule="auto"/>
      </w:pPr>
      <w:r>
        <w:separator/>
      </w:r>
    </w:p>
  </w:footnote>
  <w:footnote w:type="continuationSeparator" w:id="0">
    <w:p w:rsidR="000C3D85" w:rsidRDefault="000C3D85" w:rsidP="00046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6875"/>
    <w:multiLevelType w:val="hybridMultilevel"/>
    <w:tmpl w:val="58845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C0EAA"/>
    <w:multiLevelType w:val="hybridMultilevel"/>
    <w:tmpl w:val="A0C41F2E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>
    <w:nsid w:val="082F1D23"/>
    <w:multiLevelType w:val="hybridMultilevel"/>
    <w:tmpl w:val="153C26F8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0DB33421"/>
    <w:multiLevelType w:val="hybridMultilevel"/>
    <w:tmpl w:val="2D021F1A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>
    <w:nsid w:val="186A57DF"/>
    <w:multiLevelType w:val="hybridMultilevel"/>
    <w:tmpl w:val="7828FCE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>
    <w:nsid w:val="1A9A4C7B"/>
    <w:multiLevelType w:val="hybridMultilevel"/>
    <w:tmpl w:val="846CC6C8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>
    <w:nsid w:val="281D26C1"/>
    <w:multiLevelType w:val="hybridMultilevel"/>
    <w:tmpl w:val="C8A4C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E73C5"/>
    <w:multiLevelType w:val="hybridMultilevel"/>
    <w:tmpl w:val="3992E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7397A"/>
    <w:multiLevelType w:val="hybridMultilevel"/>
    <w:tmpl w:val="86249B4E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>
    <w:nsid w:val="2DB946D9"/>
    <w:multiLevelType w:val="hybridMultilevel"/>
    <w:tmpl w:val="0022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83329"/>
    <w:multiLevelType w:val="hybridMultilevel"/>
    <w:tmpl w:val="E6D86A7E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>
    <w:nsid w:val="466C589C"/>
    <w:multiLevelType w:val="hybridMultilevel"/>
    <w:tmpl w:val="37286F9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>
    <w:nsid w:val="475F4D4A"/>
    <w:multiLevelType w:val="hybridMultilevel"/>
    <w:tmpl w:val="B650A7F6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>
    <w:nsid w:val="4B3213FC"/>
    <w:multiLevelType w:val="hybridMultilevel"/>
    <w:tmpl w:val="AED815DE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>
    <w:nsid w:val="52BD5B56"/>
    <w:multiLevelType w:val="hybridMultilevel"/>
    <w:tmpl w:val="83F6D3E6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>
    <w:nsid w:val="53D560C1"/>
    <w:multiLevelType w:val="hybridMultilevel"/>
    <w:tmpl w:val="D44A95D4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>
    <w:nsid w:val="547B37C0"/>
    <w:multiLevelType w:val="hybridMultilevel"/>
    <w:tmpl w:val="FA96F986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>
    <w:nsid w:val="5A007B38"/>
    <w:multiLevelType w:val="hybridMultilevel"/>
    <w:tmpl w:val="0E2AC76E"/>
    <w:lvl w:ilvl="0" w:tplc="E1340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0E5F59"/>
    <w:multiLevelType w:val="hybridMultilevel"/>
    <w:tmpl w:val="41B416A0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>
    <w:nsid w:val="5F9F137E"/>
    <w:multiLevelType w:val="hybridMultilevel"/>
    <w:tmpl w:val="D4A0BD7C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0">
    <w:nsid w:val="6FA426E8"/>
    <w:multiLevelType w:val="hybridMultilevel"/>
    <w:tmpl w:val="AD6C9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263666"/>
    <w:multiLevelType w:val="hybridMultilevel"/>
    <w:tmpl w:val="29286A04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>
    <w:nsid w:val="77B367F6"/>
    <w:multiLevelType w:val="hybridMultilevel"/>
    <w:tmpl w:val="3E6C0FD4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>
    <w:nsid w:val="7BE261FD"/>
    <w:multiLevelType w:val="hybridMultilevel"/>
    <w:tmpl w:val="D0A010DA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>
    <w:nsid w:val="7E0D06CE"/>
    <w:multiLevelType w:val="hybridMultilevel"/>
    <w:tmpl w:val="8FA08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0"/>
  </w:num>
  <w:num w:numId="5">
    <w:abstractNumId w:val="9"/>
  </w:num>
  <w:num w:numId="6">
    <w:abstractNumId w:val="4"/>
  </w:num>
  <w:num w:numId="7">
    <w:abstractNumId w:val="11"/>
  </w:num>
  <w:num w:numId="8">
    <w:abstractNumId w:val="6"/>
  </w:num>
  <w:num w:numId="9">
    <w:abstractNumId w:val="13"/>
  </w:num>
  <w:num w:numId="10">
    <w:abstractNumId w:val="10"/>
  </w:num>
  <w:num w:numId="11">
    <w:abstractNumId w:val="21"/>
  </w:num>
  <w:num w:numId="12">
    <w:abstractNumId w:val="1"/>
  </w:num>
  <w:num w:numId="13">
    <w:abstractNumId w:val="14"/>
  </w:num>
  <w:num w:numId="14">
    <w:abstractNumId w:val="5"/>
  </w:num>
  <w:num w:numId="15">
    <w:abstractNumId w:val="23"/>
  </w:num>
  <w:num w:numId="16">
    <w:abstractNumId w:val="16"/>
  </w:num>
  <w:num w:numId="17">
    <w:abstractNumId w:val="12"/>
  </w:num>
  <w:num w:numId="18">
    <w:abstractNumId w:val="19"/>
  </w:num>
  <w:num w:numId="19">
    <w:abstractNumId w:val="2"/>
  </w:num>
  <w:num w:numId="20">
    <w:abstractNumId w:val="18"/>
  </w:num>
  <w:num w:numId="21">
    <w:abstractNumId w:val="22"/>
  </w:num>
  <w:num w:numId="22">
    <w:abstractNumId w:val="0"/>
  </w:num>
  <w:num w:numId="23">
    <w:abstractNumId w:val="3"/>
  </w:num>
  <w:num w:numId="24">
    <w:abstractNumId w:val="24"/>
  </w:num>
  <w:num w:numId="25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F4A"/>
    <w:rsid w:val="00000587"/>
    <w:rsid w:val="00001216"/>
    <w:rsid w:val="000015B5"/>
    <w:rsid w:val="000030B3"/>
    <w:rsid w:val="0000388F"/>
    <w:rsid w:val="00011628"/>
    <w:rsid w:val="00012650"/>
    <w:rsid w:val="00012C96"/>
    <w:rsid w:val="00014670"/>
    <w:rsid w:val="00021E09"/>
    <w:rsid w:val="00022176"/>
    <w:rsid w:val="000235E2"/>
    <w:rsid w:val="000251E5"/>
    <w:rsid w:val="00030875"/>
    <w:rsid w:val="0003150D"/>
    <w:rsid w:val="00031CBC"/>
    <w:rsid w:val="00031FC4"/>
    <w:rsid w:val="00032349"/>
    <w:rsid w:val="000334CD"/>
    <w:rsid w:val="00036AEC"/>
    <w:rsid w:val="000406E9"/>
    <w:rsid w:val="0004089F"/>
    <w:rsid w:val="00042E8E"/>
    <w:rsid w:val="00045B8E"/>
    <w:rsid w:val="000469DB"/>
    <w:rsid w:val="00046F4A"/>
    <w:rsid w:val="00047DB8"/>
    <w:rsid w:val="00053ECD"/>
    <w:rsid w:val="00057691"/>
    <w:rsid w:val="00060765"/>
    <w:rsid w:val="00060F45"/>
    <w:rsid w:val="00063658"/>
    <w:rsid w:val="00064166"/>
    <w:rsid w:val="00064361"/>
    <w:rsid w:val="00064EEE"/>
    <w:rsid w:val="00065DB0"/>
    <w:rsid w:val="000674B2"/>
    <w:rsid w:val="00067688"/>
    <w:rsid w:val="00071721"/>
    <w:rsid w:val="00072F48"/>
    <w:rsid w:val="0007497A"/>
    <w:rsid w:val="00075D08"/>
    <w:rsid w:val="00081955"/>
    <w:rsid w:val="000820C8"/>
    <w:rsid w:val="00082A2B"/>
    <w:rsid w:val="00082C41"/>
    <w:rsid w:val="00085E54"/>
    <w:rsid w:val="00087B77"/>
    <w:rsid w:val="0009086F"/>
    <w:rsid w:val="00092764"/>
    <w:rsid w:val="000929B8"/>
    <w:rsid w:val="000929CD"/>
    <w:rsid w:val="0009565C"/>
    <w:rsid w:val="000A0F15"/>
    <w:rsid w:val="000A1F37"/>
    <w:rsid w:val="000A22D1"/>
    <w:rsid w:val="000A2F3D"/>
    <w:rsid w:val="000A7596"/>
    <w:rsid w:val="000B40C1"/>
    <w:rsid w:val="000B5709"/>
    <w:rsid w:val="000B5A5E"/>
    <w:rsid w:val="000B63BB"/>
    <w:rsid w:val="000C003E"/>
    <w:rsid w:val="000C0B2E"/>
    <w:rsid w:val="000C278F"/>
    <w:rsid w:val="000C2810"/>
    <w:rsid w:val="000C2F14"/>
    <w:rsid w:val="000C3D85"/>
    <w:rsid w:val="000C3F9A"/>
    <w:rsid w:val="000C434C"/>
    <w:rsid w:val="000C6337"/>
    <w:rsid w:val="000C637B"/>
    <w:rsid w:val="000C7562"/>
    <w:rsid w:val="000C7B72"/>
    <w:rsid w:val="000D0A1C"/>
    <w:rsid w:val="000D120B"/>
    <w:rsid w:val="000D15EC"/>
    <w:rsid w:val="000D22D1"/>
    <w:rsid w:val="000D28BF"/>
    <w:rsid w:val="000D2EBD"/>
    <w:rsid w:val="000D50F1"/>
    <w:rsid w:val="000D5829"/>
    <w:rsid w:val="000D6C7D"/>
    <w:rsid w:val="000E03D3"/>
    <w:rsid w:val="000E0863"/>
    <w:rsid w:val="000E0E0B"/>
    <w:rsid w:val="000E1481"/>
    <w:rsid w:val="000E2C85"/>
    <w:rsid w:val="000E59C9"/>
    <w:rsid w:val="000E5A07"/>
    <w:rsid w:val="000E6FE1"/>
    <w:rsid w:val="000E7135"/>
    <w:rsid w:val="000F082B"/>
    <w:rsid w:val="000F1CBB"/>
    <w:rsid w:val="000F239C"/>
    <w:rsid w:val="000F2C95"/>
    <w:rsid w:val="000F4DA0"/>
    <w:rsid w:val="001011CE"/>
    <w:rsid w:val="001022E0"/>
    <w:rsid w:val="00102A0D"/>
    <w:rsid w:val="00104C00"/>
    <w:rsid w:val="00110565"/>
    <w:rsid w:val="00112B6E"/>
    <w:rsid w:val="0011403E"/>
    <w:rsid w:val="00116459"/>
    <w:rsid w:val="00116E1E"/>
    <w:rsid w:val="00116EC2"/>
    <w:rsid w:val="0012112B"/>
    <w:rsid w:val="00121931"/>
    <w:rsid w:val="00121FFE"/>
    <w:rsid w:val="00123DA1"/>
    <w:rsid w:val="0012447B"/>
    <w:rsid w:val="00131A81"/>
    <w:rsid w:val="00132594"/>
    <w:rsid w:val="0013349A"/>
    <w:rsid w:val="00140B43"/>
    <w:rsid w:val="00142FD1"/>
    <w:rsid w:val="001444F8"/>
    <w:rsid w:val="0014683A"/>
    <w:rsid w:val="00147B6D"/>
    <w:rsid w:val="00150CBB"/>
    <w:rsid w:val="001527B8"/>
    <w:rsid w:val="00153143"/>
    <w:rsid w:val="001537BE"/>
    <w:rsid w:val="001538FA"/>
    <w:rsid w:val="001605D2"/>
    <w:rsid w:val="0016086F"/>
    <w:rsid w:val="00160C12"/>
    <w:rsid w:val="00161C36"/>
    <w:rsid w:val="00162570"/>
    <w:rsid w:val="00163801"/>
    <w:rsid w:val="00175759"/>
    <w:rsid w:val="001767C8"/>
    <w:rsid w:val="00180203"/>
    <w:rsid w:val="00180D1B"/>
    <w:rsid w:val="001819A8"/>
    <w:rsid w:val="00182785"/>
    <w:rsid w:val="00182F4F"/>
    <w:rsid w:val="0018320E"/>
    <w:rsid w:val="0018525A"/>
    <w:rsid w:val="0018611A"/>
    <w:rsid w:val="001909EC"/>
    <w:rsid w:val="00191FB0"/>
    <w:rsid w:val="00197A81"/>
    <w:rsid w:val="001A0CB0"/>
    <w:rsid w:val="001B1295"/>
    <w:rsid w:val="001B1473"/>
    <w:rsid w:val="001B39A0"/>
    <w:rsid w:val="001B3DB0"/>
    <w:rsid w:val="001B43DF"/>
    <w:rsid w:val="001C1D76"/>
    <w:rsid w:val="001C4E3A"/>
    <w:rsid w:val="001D0910"/>
    <w:rsid w:val="001E0013"/>
    <w:rsid w:val="001E1356"/>
    <w:rsid w:val="001E4A65"/>
    <w:rsid w:val="001E5420"/>
    <w:rsid w:val="001F1913"/>
    <w:rsid w:val="001F1C5E"/>
    <w:rsid w:val="001F3B76"/>
    <w:rsid w:val="001F5340"/>
    <w:rsid w:val="001F5642"/>
    <w:rsid w:val="001F70D7"/>
    <w:rsid w:val="00200FFE"/>
    <w:rsid w:val="002026AA"/>
    <w:rsid w:val="00204634"/>
    <w:rsid w:val="00206748"/>
    <w:rsid w:val="002079D1"/>
    <w:rsid w:val="002127E4"/>
    <w:rsid w:val="0021298E"/>
    <w:rsid w:val="0021625A"/>
    <w:rsid w:val="00217794"/>
    <w:rsid w:val="00217D03"/>
    <w:rsid w:val="00217F28"/>
    <w:rsid w:val="00221480"/>
    <w:rsid w:val="0022171D"/>
    <w:rsid w:val="002219DD"/>
    <w:rsid w:val="00222D8F"/>
    <w:rsid w:val="00223DB3"/>
    <w:rsid w:val="00223F53"/>
    <w:rsid w:val="00224EA3"/>
    <w:rsid w:val="00230A54"/>
    <w:rsid w:val="00231169"/>
    <w:rsid w:val="00231E10"/>
    <w:rsid w:val="0023322E"/>
    <w:rsid w:val="00233976"/>
    <w:rsid w:val="0023442A"/>
    <w:rsid w:val="00235D2D"/>
    <w:rsid w:val="00236402"/>
    <w:rsid w:val="002368F2"/>
    <w:rsid w:val="00236BDD"/>
    <w:rsid w:val="00236DBC"/>
    <w:rsid w:val="00237523"/>
    <w:rsid w:val="00237B18"/>
    <w:rsid w:val="002400A3"/>
    <w:rsid w:val="00240D1B"/>
    <w:rsid w:val="00247E44"/>
    <w:rsid w:val="00247F7D"/>
    <w:rsid w:val="00250D2C"/>
    <w:rsid w:val="00251B76"/>
    <w:rsid w:val="00251BE3"/>
    <w:rsid w:val="00253DE0"/>
    <w:rsid w:val="00253F59"/>
    <w:rsid w:val="00255851"/>
    <w:rsid w:val="0025690B"/>
    <w:rsid w:val="00257C06"/>
    <w:rsid w:val="00261B19"/>
    <w:rsid w:val="00262AA3"/>
    <w:rsid w:val="0026300C"/>
    <w:rsid w:val="002646F1"/>
    <w:rsid w:val="00265B14"/>
    <w:rsid w:val="002667AD"/>
    <w:rsid w:val="00272FE4"/>
    <w:rsid w:val="00275ECB"/>
    <w:rsid w:val="0028205A"/>
    <w:rsid w:val="002845EE"/>
    <w:rsid w:val="00286782"/>
    <w:rsid w:val="0028799D"/>
    <w:rsid w:val="00287F84"/>
    <w:rsid w:val="002911F9"/>
    <w:rsid w:val="002924F8"/>
    <w:rsid w:val="002951E5"/>
    <w:rsid w:val="00295309"/>
    <w:rsid w:val="00296D8F"/>
    <w:rsid w:val="00297ED7"/>
    <w:rsid w:val="002A033F"/>
    <w:rsid w:val="002A0A70"/>
    <w:rsid w:val="002A1496"/>
    <w:rsid w:val="002A159E"/>
    <w:rsid w:val="002A16BE"/>
    <w:rsid w:val="002A3AEF"/>
    <w:rsid w:val="002A436B"/>
    <w:rsid w:val="002A4C90"/>
    <w:rsid w:val="002B0570"/>
    <w:rsid w:val="002B4B84"/>
    <w:rsid w:val="002B4D99"/>
    <w:rsid w:val="002B5845"/>
    <w:rsid w:val="002B7395"/>
    <w:rsid w:val="002B7681"/>
    <w:rsid w:val="002C080A"/>
    <w:rsid w:val="002C3A7A"/>
    <w:rsid w:val="002C3D96"/>
    <w:rsid w:val="002C45FC"/>
    <w:rsid w:val="002D12E1"/>
    <w:rsid w:val="002D31ED"/>
    <w:rsid w:val="002D5C95"/>
    <w:rsid w:val="002D60B8"/>
    <w:rsid w:val="002E1F9E"/>
    <w:rsid w:val="002E4B76"/>
    <w:rsid w:val="002E517B"/>
    <w:rsid w:val="002F31A9"/>
    <w:rsid w:val="002F5294"/>
    <w:rsid w:val="002F7A40"/>
    <w:rsid w:val="00300406"/>
    <w:rsid w:val="00300639"/>
    <w:rsid w:val="0030149E"/>
    <w:rsid w:val="0030432F"/>
    <w:rsid w:val="0030433A"/>
    <w:rsid w:val="003051DB"/>
    <w:rsid w:val="003115D1"/>
    <w:rsid w:val="00311A99"/>
    <w:rsid w:val="00312B90"/>
    <w:rsid w:val="0031358F"/>
    <w:rsid w:val="00315AC6"/>
    <w:rsid w:val="00315B6A"/>
    <w:rsid w:val="0031724A"/>
    <w:rsid w:val="00320822"/>
    <w:rsid w:val="00323DB5"/>
    <w:rsid w:val="00325644"/>
    <w:rsid w:val="003309B6"/>
    <w:rsid w:val="00333F1B"/>
    <w:rsid w:val="00341BE2"/>
    <w:rsid w:val="00342931"/>
    <w:rsid w:val="00344157"/>
    <w:rsid w:val="0034797F"/>
    <w:rsid w:val="00350169"/>
    <w:rsid w:val="003504E5"/>
    <w:rsid w:val="00351F5C"/>
    <w:rsid w:val="00352912"/>
    <w:rsid w:val="00353BCF"/>
    <w:rsid w:val="00356B1D"/>
    <w:rsid w:val="00357487"/>
    <w:rsid w:val="0035789C"/>
    <w:rsid w:val="00361CB8"/>
    <w:rsid w:val="00361CD9"/>
    <w:rsid w:val="00362958"/>
    <w:rsid w:val="00366ADF"/>
    <w:rsid w:val="003705DA"/>
    <w:rsid w:val="0037126A"/>
    <w:rsid w:val="00372DCA"/>
    <w:rsid w:val="00372F87"/>
    <w:rsid w:val="00374E65"/>
    <w:rsid w:val="0037579B"/>
    <w:rsid w:val="00375B10"/>
    <w:rsid w:val="00377986"/>
    <w:rsid w:val="00377FDA"/>
    <w:rsid w:val="00382614"/>
    <w:rsid w:val="00386E3C"/>
    <w:rsid w:val="0038732B"/>
    <w:rsid w:val="003906BC"/>
    <w:rsid w:val="00392200"/>
    <w:rsid w:val="00395445"/>
    <w:rsid w:val="003A18F9"/>
    <w:rsid w:val="003A5554"/>
    <w:rsid w:val="003B21C8"/>
    <w:rsid w:val="003B254F"/>
    <w:rsid w:val="003B353B"/>
    <w:rsid w:val="003B381C"/>
    <w:rsid w:val="003B51DE"/>
    <w:rsid w:val="003C0464"/>
    <w:rsid w:val="003C0C77"/>
    <w:rsid w:val="003C1F55"/>
    <w:rsid w:val="003C4ABE"/>
    <w:rsid w:val="003C5AAE"/>
    <w:rsid w:val="003C5F6C"/>
    <w:rsid w:val="003D017D"/>
    <w:rsid w:val="003D0D9E"/>
    <w:rsid w:val="003D2EC0"/>
    <w:rsid w:val="003D332E"/>
    <w:rsid w:val="003D5968"/>
    <w:rsid w:val="003D7160"/>
    <w:rsid w:val="003D7F0F"/>
    <w:rsid w:val="003D7FA4"/>
    <w:rsid w:val="003E046E"/>
    <w:rsid w:val="003E08C0"/>
    <w:rsid w:val="003E207E"/>
    <w:rsid w:val="003E256E"/>
    <w:rsid w:val="003E3DED"/>
    <w:rsid w:val="003F0367"/>
    <w:rsid w:val="003F0C72"/>
    <w:rsid w:val="003F31CF"/>
    <w:rsid w:val="003F3481"/>
    <w:rsid w:val="003F4148"/>
    <w:rsid w:val="003F52C9"/>
    <w:rsid w:val="003F6770"/>
    <w:rsid w:val="00401708"/>
    <w:rsid w:val="0041129A"/>
    <w:rsid w:val="00414A5C"/>
    <w:rsid w:val="00415160"/>
    <w:rsid w:val="0041555B"/>
    <w:rsid w:val="004163C0"/>
    <w:rsid w:val="004174DD"/>
    <w:rsid w:val="004177F0"/>
    <w:rsid w:val="0042438F"/>
    <w:rsid w:val="00426FAF"/>
    <w:rsid w:val="00430129"/>
    <w:rsid w:val="004316DF"/>
    <w:rsid w:val="00431A5A"/>
    <w:rsid w:val="00432037"/>
    <w:rsid w:val="004338B4"/>
    <w:rsid w:val="004340AC"/>
    <w:rsid w:val="00434DAA"/>
    <w:rsid w:val="00437EDB"/>
    <w:rsid w:val="00437FAD"/>
    <w:rsid w:val="004416E5"/>
    <w:rsid w:val="00442F00"/>
    <w:rsid w:val="0044586B"/>
    <w:rsid w:val="0044649D"/>
    <w:rsid w:val="00450186"/>
    <w:rsid w:val="004543BF"/>
    <w:rsid w:val="00455475"/>
    <w:rsid w:val="00456276"/>
    <w:rsid w:val="00456CAE"/>
    <w:rsid w:val="004572D2"/>
    <w:rsid w:val="00457BC7"/>
    <w:rsid w:val="0046277A"/>
    <w:rsid w:val="004628A8"/>
    <w:rsid w:val="00463B04"/>
    <w:rsid w:val="00463BE2"/>
    <w:rsid w:val="00463E1F"/>
    <w:rsid w:val="00465A8C"/>
    <w:rsid w:val="004671AF"/>
    <w:rsid w:val="00472790"/>
    <w:rsid w:val="00472CB1"/>
    <w:rsid w:val="00473CF6"/>
    <w:rsid w:val="00476A7F"/>
    <w:rsid w:val="00480F04"/>
    <w:rsid w:val="00481194"/>
    <w:rsid w:val="00486A59"/>
    <w:rsid w:val="004939DD"/>
    <w:rsid w:val="004955EE"/>
    <w:rsid w:val="004A4023"/>
    <w:rsid w:val="004A40E0"/>
    <w:rsid w:val="004A584F"/>
    <w:rsid w:val="004A5A61"/>
    <w:rsid w:val="004A67B5"/>
    <w:rsid w:val="004B03D3"/>
    <w:rsid w:val="004B25DF"/>
    <w:rsid w:val="004B3E1E"/>
    <w:rsid w:val="004C02CB"/>
    <w:rsid w:val="004C0D13"/>
    <w:rsid w:val="004C6A44"/>
    <w:rsid w:val="004C796C"/>
    <w:rsid w:val="004D12F5"/>
    <w:rsid w:val="004D57BA"/>
    <w:rsid w:val="004D7CED"/>
    <w:rsid w:val="004E11EB"/>
    <w:rsid w:val="004E240D"/>
    <w:rsid w:val="004E4FA7"/>
    <w:rsid w:val="004E6E2A"/>
    <w:rsid w:val="004F090E"/>
    <w:rsid w:val="004F2E44"/>
    <w:rsid w:val="004F362F"/>
    <w:rsid w:val="004F3DD8"/>
    <w:rsid w:val="004F3E1A"/>
    <w:rsid w:val="004F5FA7"/>
    <w:rsid w:val="004F7283"/>
    <w:rsid w:val="004F7CFD"/>
    <w:rsid w:val="00501252"/>
    <w:rsid w:val="005013F1"/>
    <w:rsid w:val="00501543"/>
    <w:rsid w:val="00502983"/>
    <w:rsid w:val="0050640F"/>
    <w:rsid w:val="00513011"/>
    <w:rsid w:val="00513099"/>
    <w:rsid w:val="00513CF8"/>
    <w:rsid w:val="0051752D"/>
    <w:rsid w:val="00517E54"/>
    <w:rsid w:val="0052008F"/>
    <w:rsid w:val="005212A6"/>
    <w:rsid w:val="00523B24"/>
    <w:rsid w:val="00524A40"/>
    <w:rsid w:val="005250E6"/>
    <w:rsid w:val="005308A6"/>
    <w:rsid w:val="00531110"/>
    <w:rsid w:val="005311CD"/>
    <w:rsid w:val="00531345"/>
    <w:rsid w:val="00532F64"/>
    <w:rsid w:val="00533797"/>
    <w:rsid w:val="00535164"/>
    <w:rsid w:val="005354E3"/>
    <w:rsid w:val="005358A6"/>
    <w:rsid w:val="00536154"/>
    <w:rsid w:val="0053638B"/>
    <w:rsid w:val="00536711"/>
    <w:rsid w:val="00536A55"/>
    <w:rsid w:val="005370AD"/>
    <w:rsid w:val="00537466"/>
    <w:rsid w:val="00542DB1"/>
    <w:rsid w:val="00544573"/>
    <w:rsid w:val="005453F2"/>
    <w:rsid w:val="005458AA"/>
    <w:rsid w:val="005472A5"/>
    <w:rsid w:val="00550294"/>
    <w:rsid w:val="00552987"/>
    <w:rsid w:val="00556128"/>
    <w:rsid w:val="005561FF"/>
    <w:rsid w:val="00556CE4"/>
    <w:rsid w:val="00557261"/>
    <w:rsid w:val="00557F08"/>
    <w:rsid w:val="00560462"/>
    <w:rsid w:val="0056388E"/>
    <w:rsid w:val="00571A51"/>
    <w:rsid w:val="00574CE4"/>
    <w:rsid w:val="00577DB5"/>
    <w:rsid w:val="00580B3C"/>
    <w:rsid w:val="0058196B"/>
    <w:rsid w:val="00582843"/>
    <w:rsid w:val="00587FC8"/>
    <w:rsid w:val="00591407"/>
    <w:rsid w:val="0059159B"/>
    <w:rsid w:val="00595175"/>
    <w:rsid w:val="00595F08"/>
    <w:rsid w:val="005A30D5"/>
    <w:rsid w:val="005A5C17"/>
    <w:rsid w:val="005B31A9"/>
    <w:rsid w:val="005B6EC0"/>
    <w:rsid w:val="005B72A3"/>
    <w:rsid w:val="005C0D28"/>
    <w:rsid w:val="005C30E7"/>
    <w:rsid w:val="005C3110"/>
    <w:rsid w:val="005C3F3E"/>
    <w:rsid w:val="005C4501"/>
    <w:rsid w:val="005C6652"/>
    <w:rsid w:val="005C7782"/>
    <w:rsid w:val="005D1152"/>
    <w:rsid w:val="005D1533"/>
    <w:rsid w:val="005D2A2B"/>
    <w:rsid w:val="005D5B6A"/>
    <w:rsid w:val="005D78F4"/>
    <w:rsid w:val="005D79E0"/>
    <w:rsid w:val="005D7CBE"/>
    <w:rsid w:val="005E046E"/>
    <w:rsid w:val="005E232D"/>
    <w:rsid w:val="005E2462"/>
    <w:rsid w:val="005E3808"/>
    <w:rsid w:val="005E3B58"/>
    <w:rsid w:val="005E57F7"/>
    <w:rsid w:val="005E66AD"/>
    <w:rsid w:val="005F0962"/>
    <w:rsid w:val="005F41E8"/>
    <w:rsid w:val="005F4708"/>
    <w:rsid w:val="005F4872"/>
    <w:rsid w:val="005F4D3A"/>
    <w:rsid w:val="005F6C76"/>
    <w:rsid w:val="00601A19"/>
    <w:rsid w:val="006025BE"/>
    <w:rsid w:val="00611EF5"/>
    <w:rsid w:val="00614F7C"/>
    <w:rsid w:val="00616294"/>
    <w:rsid w:val="00626861"/>
    <w:rsid w:val="006306D1"/>
    <w:rsid w:val="00630FF2"/>
    <w:rsid w:val="006338DB"/>
    <w:rsid w:val="006339CC"/>
    <w:rsid w:val="00636316"/>
    <w:rsid w:val="0063719B"/>
    <w:rsid w:val="006372FE"/>
    <w:rsid w:val="00641090"/>
    <w:rsid w:val="00642783"/>
    <w:rsid w:val="00642917"/>
    <w:rsid w:val="006451AC"/>
    <w:rsid w:val="006451F6"/>
    <w:rsid w:val="00646410"/>
    <w:rsid w:val="00647B5C"/>
    <w:rsid w:val="006502E0"/>
    <w:rsid w:val="00654F3A"/>
    <w:rsid w:val="00655F29"/>
    <w:rsid w:val="006566FD"/>
    <w:rsid w:val="0066580D"/>
    <w:rsid w:val="00665FEB"/>
    <w:rsid w:val="0066675D"/>
    <w:rsid w:val="00666785"/>
    <w:rsid w:val="0066756B"/>
    <w:rsid w:val="006678DC"/>
    <w:rsid w:val="006712D2"/>
    <w:rsid w:val="00671474"/>
    <w:rsid w:val="006734F4"/>
    <w:rsid w:val="0068071C"/>
    <w:rsid w:val="00680CCB"/>
    <w:rsid w:val="00680FA7"/>
    <w:rsid w:val="00681EE5"/>
    <w:rsid w:val="00682FD9"/>
    <w:rsid w:val="006856AB"/>
    <w:rsid w:val="00687E34"/>
    <w:rsid w:val="00687E52"/>
    <w:rsid w:val="00690596"/>
    <w:rsid w:val="0069113E"/>
    <w:rsid w:val="00691B32"/>
    <w:rsid w:val="00695A1E"/>
    <w:rsid w:val="00695C25"/>
    <w:rsid w:val="006967F4"/>
    <w:rsid w:val="006A0EFA"/>
    <w:rsid w:val="006A1E2B"/>
    <w:rsid w:val="006A1E6B"/>
    <w:rsid w:val="006A2FA6"/>
    <w:rsid w:val="006A359A"/>
    <w:rsid w:val="006A4E36"/>
    <w:rsid w:val="006A7502"/>
    <w:rsid w:val="006B15E7"/>
    <w:rsid w:val="006B1E7B"/>
    <w:rsid w:val="006B37E4"/>
    <w:rsid w:val="006B45B3"/>
    <w:rsid w:val="006B4E1B"/>
    <w:rsid w:val="006B60DB"/>
    <w:rsid w:val="006B6297"/>
    <w:rsid w:val="006C25F7"/>
    <w:rsid w:val="006C3869"/>
    <w:rsid w:val="006C596D"/>
    <w:rsid w:val="006C5EC3"/>
    <w:rsid w:val="006C753C"/>
    <w:rsid w:val="006C7677"/>
    <w:rsid w:val="006D1C49"/>
    <w:rsid w:val="006D2D26"/>
    <w:rsid w:val="006D71ED"/>
    <w:rsid w:val="006D76B5"/>
    <w:rsid w:val="006E0167"/>
    <w:rsid w:val="006E0CD2"/>
    <w:rsid w:val="006E0E95"/>
    <w:rsid w:val="006E1E91"/>
    <w:rsid w:val="006E343D"/>
    <w:rsid w:val="006E4EBB"/>
    <w:rsid w:val="006E6607"/>
    <w:rsid w:val="006F1087"/>
    <w:rsid w:val="006F16AA"/>
    <w:rsid w:val="006F249E"/>
    <w:rsid w:val="006F3617"/>
    <w:rsid w:val="006F41FB"/>
    <w:rsid w:val="00702230"/>
    <w:rsid w:val="00703DAC"/>
    <w:rsid w:val="00705488"/>
    <w:rsid w:val="00710663"/>
    <w:rsid w:val="00710ADF"/>
    <w:rsid w:val="0071131D"/>
    <w:rsid w:val="007128DE"/>
    <w:rsid w:val="00713C3D"/>
    <w:rsid w:val="00713DB0"/>
    <w:rsid w:val="00715D59"/>
    <w:rsid w:val="00720F7C"/>
    <w:rsid w:val="00721063"/>
    <w:rsid w:val="00721BC0"/>
    <w:rsid w:val="00722884"/>
    <w:rsid w:val="007241B8"/>
    <w:rsid w:val="00724C55"/>
    <w:rsid w:val="00725A7C"/>
    <w:rsid w:val="00731156"/>
    <w:rsid w:val="00731312"/>
    <w:rsid w:val="007341B0"/>
    <w:rsid w:val="00735CE6"/>
    <w:rsid w:val="00740A45"/>
    <w:rsid w:val="007414ED"/>
    <w:rsid w:val="00741E22"/>
    <w:rsid w:val="007435B1"/>
    <w:rsid w:val="007439CB"/>
    <w:rsid w:val="007448BC"/>
    <w:rsid w:val="007459A5"/>
    <w:rsid w:val="0074679A"/>
    <w:rsid w:val="00747783"/>
    <w:rsid w:val="0075092A"/>
    <w:rsid w:val="00750AC7"/>
    <w:rsid w:val="00750DA9"/>
    <w:rsid w:val="0075146C"/>
    <w:rsid w:val="00751AC0"/>
    <w:rsid w:val="00751EF9"/>
    <w:rsid w:val="0075709B"/>
    <w:rsid w:val="00760019"/>
    <w:rsid w:val="00762113"/>
    <w:rsid w:val="00762F4D"/>
    <w:rsid w:val="007638CC"/>
    <w:rsid w:val="00765BA4"/>
    <w:rsid w:val="007668C1"/>
    <w:rsid w:val="007721DA"/>
    <w:rsid w:val="0077386E"/>
    <w:rsid w:val="00773E93"/>
    <w:rsid w:val="00773F39"/>
    <w:rsid w:val="007762DF"/>
    <w:rsid w:val="00776501"/>
    <w:rsid w:val="007771B1"/>
    <w:rsid w:val="00782DB7"/>
    <w:rsid w:val="00783035"/>
    <w:rsid w:val="007842EA"/>
    <w:rsid w:val="00784882"/>
    <w:rsid w:val="00784CD4"/>
    <w:rsid w:val="0078556E"/>
    <w:rsid w:val="007859EB"/>
    <w:rsid w:val="0078797D"/>
    <w:rsid w:val="00791001"/>
    <w:rsid w:val="00792F9F"/>
    <w:rsid w:val="00795D56"/>
    <w:rsid w:val="00796403"/>
    <w:rsid w:val="007971EC"/>
    <w:rsid w:val="00797EFB"/>
    <w:rsid w:val="007A1FFA"/>
    <w:rsid w:val="007A26D4"/>
    <w:rsid w:val="007A3E91"/>
    <w:rsid w:val="007A412D"/>
    <w:rsid w:val="007A52ED"/>
    <w:rsid w:val="007B08E9"/>
    <w:rsid w:val="007B22A1"/>
    <w:rsid w:val="007B3FB9"/>
    <w:rsid w:val="007B4C5D"/>
    <w:rsid w:val="007B4D6F"/>
    <w:rsid w:val="007B6600"/>
    <w:rsid w:val="007B669F"/>
    <w:rsid w:val="007C3EEB"/>
    <w:rsid w:val="007C4FB1"/>
    <w:rsid w:val="007C5EE2"/>
    <w:rsid w:val="007C5F3E"/>
    <w:rsid w:val="007D02F0"/>
    <w:rsid w:val="007D0E34"/>
    <w:rsid w:val="007D1799"/>
    <w:rsid w:val="007D7454"/>
    <w:rsid w:val="007E0F7A"/>
    <w:rsid w:val="007E4123"/>
    <w:rsid w:val="007E44F8"/>
    <w:rsid w:val="007E5049"/>
    <w:rsid w:val="007E5AA0"/>
    <w:rsid w:val="007E5CF5"/>
    <w:rsid w:val="007F07C1"/>
    <w:rsid w:val="007F132E"/>
    <w:rsid w:val="007F13A5"/>
    <w:rsid w:val="007F2C6F"/>
    <w:rsid w:val="007F321E"/>
    <w:rsid w:val="007F5C85"/>
    <w:rsid w:val="007F7421"/>
    <w:rsid w:val="008007CD"/>
    <w:rsid w:val="00800D50"/>
    <w:rsid w:val="00803DBD"/>
    <w:rsid w:val="00806137"/>
    <w:rsid w:val="00810ADA"/>
    <w:rsid w:val="008112E4"/>
    <w:rsid w:val="00811E45"/>
    <w:rsid w:val="00812AAA"/>
    <w:rsid w:val="008135F3"/>
    <w:rsid w:val="008158ED"/>
    <w:rsid w:val="008164CC"/>
    <w:rsid w:val="0081665B"/>
    <w:rsid w:val="00823C7A"/>
    <w:rsid w:val="008251AD"/>
    <w:rsid w:val="00826CBA"/>
    <w:rsid w:val="008275D6"/>
    <w:rsid w:val="00831139"/>
    <w:rsid w:val="00832C10"/>
    <w:rsid w:val="00833A9F"/>
    <w:rsid w:val="00834ECC"/>
    <w:rsid w:val="008426DB"/>
    <w:rsid w:val="00845BAC"/>
    <w:rsid w:val="00846505"/>
    <w:rsid w:val="00852EBF"/>
    <w:rsid w:val="008534F7"/>
    <w:rsid w:val="0085420C"/>
    <w:rsid w:val="0085491F"/>
    <w:rsid w:val="00855111"/>
    <w:rsid w:val="00861178"/>
    <w:rsid w:val="00862B64"/>
    <w:rsid w:val="00863D54"/>
    <w:rsid w:val="00864837"/>
    <w:rsid w:val="00865739"/>
    <w:rsid w:val="00866935"/>
    <w:rsid w:val="008671DD"/>
    <w:rsid w:val="008678E0"/>
    <w:rsid w:val="008723BA"/>
    <w:rsid w:val="008733E9"/>
    <w:rsid w:val="008738E6"/>
    <w:rsid w:val="008742ED"/>
    <w:rsid w:val="00874B49"/>
    <w:rsid w:val="00874D08"/>
    <w:rsid w:val="00874D49"/>
    <w:rsid w:val="00875AD0"/>
    <w:rsid w:val="00876970"/>
    <w:rsid w:val="008769B4"/>
    <w:rsid w:val="00877276"/>
    <w:rsid w:val="00877C20"/>
    <w:rsid w:val="008814DC"/>
    <w:rsid w:val="00884333"/>
    <w:rsid w:val="00885D57"/>
    <w:rsid w:val="0088662C"/>
    <w:rsid w:val="00891103"/>
    <w:rsid w:val="00891242"/>
    <w:rsid w:val="00891587"/>
    <w:rsid w:val="008969F6"/>
    <w:rsid w:val="008A0FBF"/>
    <w:rsid w:val="008A2C7A"/>
    <w:rsid w:val="008A2EA3"/>
    <w:rsid w:val="008A6EB1"/>
    <w:rsid w:val="008A7216"/>
    <w:rsid w:val="008B0C49"/>
    <w:rsid w:val="008B1FEE"/>
    <w:rsid w:val="008B6AF5"/>
    <w:rsid w:val="008C0AE0"/>
    <w:rsid w:val="008C1D8D"/>
    <w:rsid w:val="008C35E7"/>
    <w:rsid w:val="008C6C4A"/>
    <w:rsid w:val="008D0829"/>
    <w:rsid w:val="008D100D"/>
    <w:rsid w:val="008D1D09"/>
    <w:rsid w:val="008D3493"/>
    <w:rsid w:val="008D3EE4"/>
    <w:rsid w:val="008D62E3"/>
    <w:rsid w:val="008D652A"/>
    <w:rsid w:val="008D7A9F"/>
    <w:rsid w:val="008E1728"/>
    <w:rsid w:val="008E5BFE"/>
    <w:rsid w:val="008E6FE3"/>
    <w:rsid w:val="008E7244"/>
    <w:rsid w:val="008F049F"/>
    <w:rsid w:val="008F171F"/>
    <w:rsid w:val="008F2ABC"/>
    <w:rsid w:val="008F4105"/>
    <w:rsid w:val="008F6785"/>
    <w:rsid w:val="00900088"/>
    <w:rsid w:val="00903453"/>
    <w:rsid w:val="00910BCA"/>
    <w:rsid w:val="009113B6"/>
    <w:rsid w:val="00913EA1"/>
    <w:rsid w:val="009152EF"/>
    <w:rsid w:val="00915A8A"/>
    <w:rsid w:val="0091613A"/>
    <w:rsid w:val="009170DD"/>
    <w:rsid w:val="009177F1"/>
    <w:rsid w:val="00921D4A"/>
    <w:rsid w:val="00925F07"/>
    <w:rsid w:val="00927AAD"/>
    <w:rsid w:val="00931E6A"/>
    <w:rsid w:val="00931F2C"/>
    <w:rsid w:val="0093476F"/>
    <w:rsid w:val="00936502"/>
    <w:rsid w:val="00936C12"/>
    <w:rsid w:val="00937C03"/>
    <w:rsid w:val="009439E5"/>
    <w:rsid w:val="00944DDF"/>
    <w:rsid w:val="00945789"/>
    <w:rsid w:val="009520A7"/>
    <w:rsid w:val="00953892"/>
    <w:rsid w:val="009546FE"/>
    <w:rsid w:val="00954F91"/>
    <w:rsid w:val="009562DA"/>
    <w:rsid w:val="009665A0"/>
    <w:rsid w:val="00966A42"/>
    <w:rsid w:val="00967846"/>
    <w:rsid w:val="009729C3"/>
    <w:rsid w:val="00973E79"/>
    <w:rsid w:val="00974E02"/>
    <w:rsid w:val="00976C64"/>
    <w:rsid w:val="009804F5"/>
    <w:rsid w:val="0098224C"/>
    <w:rsid w:val="009823EA"/>
    <w:rsid w:val="00982F42"/>
    <w:rsid w:val="009838B2"/>
    <w:rsid w:val="00983DE6"/>
    <w:rsid w:val="00983F9C"/>
    <w:rsid w:val="00984BF8"/>
    <w:rsid w:val="00986812"/>
    <w:rsid w:val="00986BB2"/>
    <w:rsid w:val="00987F68"/>
    <w:rsid w:val="00992BE5"/>
    <w:rsid w:val="00994ABC"/>
    <w:rsid w:val="009951ED"/>
    <w:rsid w:val="00996494"/>
    <w:rsid w:val="00996EAA"/>
    <w:rsid w:val="00997F88"/>
    <w:rsid w:val="009A0435"/>
    <w:rsid w:val="009A2F88"/>
    <w:rsid w:val="009A581C"/>
    <w:rsid w:val="009A6FB7"/>
    <w:rsid w:val="009B3985"/>
    <w:rsid w:val="009C066F"/>
    <w:rsid w:val="009C126D"/>
    <w:rsid w:val="009C151D"/>
    <w:rsid w:val="009C24FF"/>
    <w:rsid w:val="009C2A28"/>
    <w:rsid w:val="009C377A"/>
    <w:rsid w:val="009C67AE"/>
    <w:rsid w:val="009D1315"/>
    <w:rsid w:val="009D1D63"/>
    <w:rsid w:val="009D268C"/>
    <w:rsid w:val="009D7364"/>
    <w:rsid w:val="009E0A5E"/>
    <w:rsid w:val="009E2E73"/>
    <w:rsid w:val="009E31CF"/>
    <w:rsid w:val="009E3790"/>
    <w:rsid w:val="009E37FB"/>
    <w:rsid w:val="009E4301"/>
    <w:rsid w:val="009E4EE9"/>
    <w:rsid w:val="009F01C1"/>
    <w:rsid w:val="009F02B2"/>
    <w:rsid w:val="009F03C7"/>
    <w:rsid w:val="009F0A39"/>
    <w:rsid w:val="009F5100"/>
    <w:rsid w:val="009F6C29"/>
    <w:rsid w:val="009F7AF7"/>
    <w:rsid w:val="00A00234"/>
    <w:rsid w:val="00A006F5"/>
    <w:rsid w:val="00A0275E"/>
    <w:rsid w:val="00A03DBC"/>
    <w:rsid w:val="00A04371"/>
    <w:rsid w:val="00A05C20"/>
    <w:rsid w:val="00A10051"/>
    <w:rsid w:val="00A10707"/>
    <w:rsid w:val="00A127D5"/>
    <w:rsid w:val="00A13BC9"/>
    <w:rsid w:val="00A14AA6"/>
    <w:rsid w:val="00A152F0"/>
    <w:rsid w:val="00A15DE7"/>
    <w:rsid w:val="00A17842"/>
    <w:rsid w:val="00A2048A"/>
    <w:rsid w:val="00A2195A"/>
    <w:rsid w:val="00A22345"/>
    <w:rsid w:val="00A253E6"/>
    <w:rsid w:val="00A254F4"/>
    <w:rsid w:val="00A25531"/>
    <w:rsid w:val="00A32874"/>
    <w:rsid w:val="00A33B3A"/>
    <w:rsid w:val="00A36224"/>
    <w:rsid w:val="00A413F5"/>
    <w:rsid w:val="00A43715"/>
    <w:rsid w:val="00A44B82"/>
    <w:rsid w:val="00A465E8"/>
    <w:rsid w:val="00A54B18"/>
    <w:rsid w:val="00A60262"/>
    <w:rsid w:val="00A7182D"/>
    <w:rsid w:val="00A72673"/>
    <w:rsid w:val="00A74375"/>
    <w:rsid w:val="00A7579B"/>
    <w:rsid w:val="00A80E0E"/>
    <w:rsid w:val="00A81157"/>
    <w:rsid w:val="00A82192"/>
    <w:rsid w:val="00A82FD4"/>
    <w:rsid w:val="00A857C3"/>
    <w:rsid w:val="00A86C56"/>
    <w:rsid w:val="00A9042D"/>
    <w:rsid w:val="00A92D36"/>
    <w:rsid w:val="00A9659A"/>
    <w:rsid w:val="00A978A0"/>
    <w:rsid w:val="00AA2B0E"/>
    <w:rsid w:val="00AA5CDD"/>
    <w:rsid w:val="00AB273B"/>
    <w:rsid w:val="00AB2CB7"/>
    <w:rsid w:val="00AB5B63"/>
    <w:rsid w:val="00AB7C12"/>
    <w:rsid w:val="00AC0171"/>
    <w:rsid w:val="00AC117A"/>
    <w:rsid w:val="00AC4C88"/>
    <w:rsid w:val="00AC61B2"/>
    <w:rsid w:val="00AD1BD6"/>
    <w:rsid w:val="00AD40BF"/>
    <w:rsid w:val="00AD563A"/>
    <w:rsid w:val="00AD750D"/>
    <w:rsid w:val="00AD7D0C"/>
    <w:rsid w:val="00AD7FA3"/>
    <w:rsid w:val="00AE02C5"/>
    <w:rsid w:val="00AE276C"/>
    <w:rsid w:val="00AE3788"/>
    <w:rsid w:val="00AE4617"/>
    <w:rsid w:val="00AE4ACF"/>
    <w:rsid w:val="00AE566B"/>
    <w:rsid w:val="00AE76A1"/>
    <w:rsid w:val="00AF1D9B"/>
    <w:rsid w:val="00AF225C"/>
    <w:rsid w:val="00AF460F"/>
    <w:rsid w:val="00AF4DED"/>
    <w:rsid w:val="00AF5AF9"/>
    <w:rsid w:val="00AF5B6E"/>
    <w:rsid w:val="00B008D6"/>
    <w:rsid w:val="00B03397"/>
    <w:rsid w:val="00B04BA4"/>
    <w:rsid w:val="00B05790"/>
    <w:rsid w:val="00B076D2"/>
    <w:rsid w:val="00B07738"/>
    <w:rsid w:val="00B11312"/>
    <w:rsid w:val="00B13CF3"/>
    <w:rsid w:val="00B14155"/>
    <w:rsid w:val="00B20A9E"/>
    <w:rsid w:val="00B23253"/>
    <w:rsid w:val="00B2363A"/>
    <w:rsid w:val="00B250FE"/>
    <w:rsid w:val="00B25564"/>
    <w:rsid w:val="00B26D08"/>
    <w:rsid w:val="00B26EA1"/>
    <w:rsid w:val="00B27DD5"/>
    <w:rsid w:val="00B31E0E"/>
    <w:rsid w:val="00B346A0"/>
    <w:rsid w:val="00B35190"/>
    <w:rsid w:val="00B37209"/>
    <w:rsid w:val="00B4063B"/>
    <w:rsid w:val="00B42A65"/>
    <w:rsid w:val="00B4447D"/>
    <w:rsid w:val="00B46F18"/>
    <w:rsid w:val="00B46F97"/>
    <w:rsid w:val="00B543A5"/>
    <w:rsid w:val="00B56C97"/>
    <w:rsid w:val="00B615B9"/>
    <w:rsid w:val="00B616A7"/>
    <w:rsid w:val="00B6293B"/>
    <w:rsid w:val="00B659BA"/>
    <w:rsid w:val="00B70C89"/>
    <w:rsid w:val="00B71AB8"/>
    <w:rsid w:val="00B80001"/>
    <w:rsid w:val="00B804D5"/>
    <w:rsid w:val="00B83A0D"/>
    <w:rsid w:val="00B843B7"/>
    <w:rsid w:val="00B90966"/>
    <w:rsid w:val="00B92953"/>
    <w:rsid w:val="00B92A2E"/>
    <w:rsid w:val="00B92C40"/>
    <w:rsid w:val="00B94304"/>
    <w:rsid w:val="00B9486C"/>
    <w:rsid w:val="00B951B6"/>
    <w:rsid w:val="00B95950"/>
    <w:rsid w:val="00B96B15"/>
    <w:rsid w:val="00B97943"/>
    <w:rsid w:val="00BA05D1"/>
    <w:rsid w:val="00BA2B08"/>
    <w:rsid w:val="00BA3BBA"/>
    <w:rsid w:val="00BA3F6A"/>
    <w:rsid w:val="00BA4E54"/>
    <w:rsid w:val="00BA50CE"/>
    <w:rsid w:val="00BA70E7"/>
    <w:rsid w:val="00BA73DB"/>
    <w:rsid w:val="00BB0348"/>
    <w:rsid w:val="00BB6447"/>
    <w:rsid w:val="00BC17BD"/>
    <w:rsid w:val="00BC3F32"/>
    <w:rsid w:val="00BC5984"/>
    <w:rsid w:val="00BC5BEF"/>
    <w:rsid w:val="00BC5BFC"/>
    <w:rsid w:val="00BC7C8B"/>
    <w:rsid w:val="00BD50D1"/>
    <w:rsid w:val="00BD58CE"/>
    <w:rsid w:val="00BE2161"/>
    <w:rsid w:val="00BE2A9D"/>
    <w:rsid w:val="00BE4067"/>
    <w:rsid w:val="00BE425D"/>
    <w:rsid w:val="00BE6E0B"/>
    <w:rsid w:val="00BF405A"/>
    <w:rsid w:val="00BF4E8C"/>
    <w:rsid w:val="00BF6DDD"/>
    <w:rsid w:val="00C00CBF"/>
    <w:rsid w:val="00C07070"/>
    <w:rsid w:val="00C076DB"/>
    <w:rsid w:val="00C1085A"/>
    <w:rsid w:val="00C10CE9"/>
    <w:rsid w:val="00C123AE"/>
    <w:rsid w:val="00C133F6"/>
    <w:rsid w:val="00C1391D"/>
    <w:rsid w:val="00C15867"/>
    <w:rsid w:val="00C15EBA"/>
    <w:rsid w:val="00C16C10"/>
    <w:rsid w:val="00C17BCA"/>
    <w:rsid w:val="00C17FF7"/>
    <w:rsid w:val="00C24921"/>
    <w:rsid w:val="00C268DF"/>
    <w:rsid w:val="00C26E80"/>
    <w:rsid w:val="00C305E3"/>
    <w:rsid w:val="00C320DF"/>
    <w:rsid w:val="00C36747"/>
    <w:rsid w:val="00C375B8"/>
    <w:rsid w:val="00C40EF8"/>
    <w:rsid w:val="00C44A0A"/>
    <w:rsid w:val="00C4720B"/>
    <w:rsid w:val="00C509D5"/>
    <w:rsid w:val="00C5154B"/>
    <w:rsid w:val="00C52401"/>
    <w:rsid w:val="00C54A62"/>
    <w:rsid w:val="00C57321"/>
    <w:rsid w:val="00C604D4"/>
    <w:rsid w:val="00C6075E"/>
    <w:rsid w:val="00C63850"/>
    <w:rsid w:val="00C63D5E"/>
    <w:rsid w:val="00C65164"/>
    <w:rsid w:val="00C652CD"/>
    <w:rsid w:val="00C65942"/>
    <w:rsid w:val="00C669D7"/>
    <w:rsid w:val="00C70210"/>
    <w:rsid w:val="00C70A39"/>
    <w:rsid w:val="00C71411"/>
    <w:rsid w:val="00C72775"/>
    <w:rsid w:val="00C72F94"/>
    <w:rsid w:val="00C72FD4"/>
    <w:rsid w:val="00C752F5"/>
    <w:rsid w:val="00C76BC5"/>
    <w:rsid w:val="00C76BE1"/>
    <w:rsid w:val="00C92682"/>
    <w:rsid w:val="00C93A67"/>
    <w:rsid w:val="00C93CD4"/>
    <w:rsid w:val="00C97AD0"/>
    <w:rsid w:val="00C97B94"/>
    <w:rsid w:val="00CA0D6B"/>
    <w:rsid w:val="00CA514D"/>
    <w:rsid w:val="00CA542D"/>
    <w:rsid w:val="00CA5A44"/>
    <w:rsid w:val="00CA741C"/>
    <w:rsid w:val="00CA7CCF"/>
    <w:rsid w:val="00CB6AD1"/>
    <w:rsid w:val="00CC1A91"/>
    <w:rsid w:val="00CC24EE"/>
    <w:rsid w:val="00CC3689"/>
    <w:rsid w:val="00CC4C76"/>
    <w:rsid w:val="00CD0CC0"/>
    <w:rsid w:val="00CD1FF4"/>
    <w:rsid w:val="00CD22F4"/>
    <w:rsid w:val="00CD3940"/>
    <w:rsid w:val="00CD4D42"/>
    <w:rsid w:val="00CD7EA7"/>
    <w:rsid w:val="00CE1A65"/>
    <w:rsid w:val="00CE1F10"/>
    <w:rsid w:val="00CE2DC9"/>
    <w:rsid w:val="00CE4AAC"/>
    <w:rsid w:val="00CE5C07"/>
    <w:rsid w:val="00CF0F20"/>
    <w:rsid w:val="00CF4DCA"/>
    <w:rsid w:val="00CF57EA"/>
    <w:rsid w:val="00CF6690"/>
    <w:rsid w:val="00D01517"/>
    <w:rsid w:val="00D020A2"/>
    <w:rsid w:val="00D02C52"/>
    <w:rsid w:val="00D05EB8"/>
    <w:rsid w:val="00D06AE7"/>
    <w:rsid w:val="00D06D7B"/>
    <w:rsid w:val="00D111C7"/>
    <w:rsid w:val="00D11294"/>
    <w:rsid w:val="00D12111"/>
    <w:rsid w:val="00D13531"/>
    <w:rsid w:val="00D15D9E"/>
    <w:rsid w:val="00D169BB"/>
    <w:rsid w:val="00D21B3C"/>
    <w:rsid w:val="00D22B27"/>
    <w:rsid w:val="00D2376E"/>
    <w:rsid w:val="00D23888"/>
    <w:rsid w:val="00D23F24"/>
    <w:rsid w:val="00D2578C"/>
    <w:rsid w:val="00D31529"/>
    <w:rsid w:val="00D35C0C"/>
    <w:rsid w:val="00D37A0E"/>
    <w:rsid w:val="00D40E9E"/>
    <w:rsid w:val="00D4283D"/>
    <w:rsid w:val="00D45DE2"/>
    <w:rsid w:val="00D4668E"/>
    <w:rsid w:val="00D51F4A"/>
    <w:rsid w:val="00D53D52"/>
    <w:rsid w:val="00D55598"/>
    <w:rsid w:val="00D56E8C"/>
    <w:rsid w:val="00D578B6"/>
    <w:rsid w:val="00D6201A"/>
    <w:rsid w:val="00D62DEC"/>
    <w:rsid w:val="00D63032"/>
    <w:rsid w:val="00D63458"/>
    <w:rsid w:val="00D66412"/>
    <w:rsid w:val="00D70D6B"/>
    <w:rsid w:val="00D721D7"/>
    <w:rsid w:val="00D749DB"/>
    <w:rsid w:val="00D8198D"/>
    <w:rsid w:val="00D81F16"/>
    <w:rsid w:val="00D82B4E"/>
    <w:rsid w:val="00D84EEE"/>
    <w:rsid w:val="00D865FE"/>
    <w:rsid w:val="00D868B5"/>
    <w:rsid w:val="00D91601"/>
    <w:rsid w:val="00D92EEC"/>
    <w:rsid w:val="00D93CB3"/>
    <w:rsid w:val="00D94429"/>
    <w:rsid w:val="00D95198"/>
    <w:rsid w:val="00D96887"/>
    <w:rsid w:val="00DA037B"/>
    <w:rsid w:val="00DA4AE7"/>
    <w:rsid w:val="00DA69EB"/>
    <w:rsid w:val="00DA7591"/>
    <w:rsid w:val="00DB16C9"/>
    <w:rsid w:val="00DB1C04"/>
    <w:rsid w:val="00DB1FE2"/>
    <w:rsid w:val="00DB2BCC"/>
    <w:rsid w:val="00DB4622"/>
    <w:rsid w:val="00DB5F5C"/>
    <w:rsid w:val="00DB64E8"/>
    <w:rsid w:val="00DB65A9"/>
    <w:rsid w:val="00DB6781"/>
    <w:rsid w:val="00DB753C"/>
    <w:rsid w:val="00DB7B57"/>
    <w:rsid w:val="00DC13D8"/>
    <w:rsid w:val="00DC15F7"/>
    <w:rsid w:val="00DC1B00"/>
    <w:rsid w:val="00DC266B"/>
    <w:rsid w:val="00DC4B26"/>
    <w:rsid w:val="00DC6605"/>
    <w:rsid w:val="00DD0616"/>
    <w:rsid w:val="00DD07BC"/>
    <w:rsid w:val="00DD09BB"/>
    <w:rsid w:val="00DD18EB"/>
    <w:rsid w:val="00DD2F59"/>
    <w:rsid w:val="00DD3C60"/>
    <w:rsid w:val="00DD7BDE"/>
    <w:rsid w:val="00DD7EBC"/>
    <w:rsid w:val="00DE2D62"/>
    <w:rsid w:val="00DE5179"/>
    <w:rsid w:val="00DE5BE0"/>
    <w:rsid w:val="00DE6CBD"/>
    <w:rsid w:val="00DF02CB"/>
    <w:rsid w:val="00DF1987"/>
    <w:rsid w:val="00DF331F"/>
    <w:rsid w:val="00DF6371"/>
    <w:rsid w:val="00DF64C8"/>
    <w:rsid w:val="00E015AC"/>
    <w:rsid w:val="00E0229A"/>
    <w:rsid w:val="00E03385"/>
    <w:rsid w:val="00E03778"/>
    <w:rsid w:val="00E04776"/>
    <w:rsid w:val="00E10749"/>
    <w:rsid w:val="00E10F99"/>
    <w:rsid w:val="00E1409C"/>
    <w:rsid w:val="00E149E7"/>
    <w:rsid w:val="00E15C39"/>
    <w:rsid w:val="00E17689"/>
    <w:rsid w:val="00E20110"/>
    <w:rsid w:val="00E205C5"/>
    <w:rsid w:val="00E20899"/>
    <w:rsid w:val="00E209FA"/>
    <w:rsid w:val="00E20BF9"/>
    <w:rsid w:val="00E21BD0"/>
    <w:rsid w:val="00E23F7E"/>
    <w:rsid w:val="00E26189"/>
    <w:rsid w:val="00E279B1"/>
    <w:rsid w:val="00E27FB2"/>
    <w:rsid w:val="00E302AE"/>
    <w:rsid w:val="00E3155F"/>
    <w:rsid w:val="00E317A3"/>
    <w:rsid w:val="00E31C76"/>
    <w:rsid w:val="00E32CC1"/>
    <w:rsid w:val="00E34239"/>
    <w:rsid w:val="00E3639A"/>
    <w:rsid w:val="00E36A17"/>
    <w:rsid w:val="00E36B98"/>
    <w:rsid w:val="00E36EDB"/>
    <w:rsid w:val="00E41038"/>
    <w:rsid w:val="00E4262E"/>
    <w:rsid w:val="00E47E65"/>
    <w:rsid w:val="00E50641"/>
    <w:rsid w:val="00E50FAC"/>
    <w:rsid w:val="00E54556"/>
    <w:rsid w:val="00E565FF"/>
    <w:rsid w:val="00E633EB"/>
    <w:rsid w:val="00E6476C"/>
    <w:rsid w:val="00E66814"/>
    <w:rsid w:val="00E66A1F"/>
    <w:rsid w:val="00E70AAD"/>
    <w:rsid w:val="00E726AC"/>
    <w:rsid w:val="00E72915"/>
    <w:rsid w:val="00E74EBF"/>
    <w:rsid w:val="00E75A29"/>
    <w:rsid w:val="00E7756E"/>
    <w:rsid w:val="00E831EE"/>
    <w:rsid w:val="00E8429D"/>
    <w:rsid w:val="00E84507"/>
    <w:rsid w:val="00E856EE"/>
    <w:rsid w:val="00E90046"/>
    <w:rsid w:val="00E92B73"/>
    <w:rsid w:val="00E93BA7"/>
    <w:rsid w:val="00E94BDF"/>
    <w:rsid w:val="00E952E3"/>
    <w:rsid w:val="00E9649D"/>
    <w:rsid w:val="00E96A9B"/>
    <w:rsid w:val="00E97366"/>
    <w:rsid w:val="00EA2543"/>
    <w:rsid w:val="00EA7540"/>
    <w:rsid w:val="00EA7804"/>
    <w:rsid w:val="00EB35DB"/>
    <w:rsid w:val="00EB545E"/>
    <w:rsid w:val="00EB597C"/>
    <w:rsid w:val="00EB6941"/>
    <w:rsid w:val="00EB6C61"/>
    <w:rsid w:val="00EC2460"/>
    <w:rsid w:val="00EC71F4"/>
    <w:rsid w:val="00EC7FA7"/>
    <w:rsid w:val="00EC7FEE"/>
    <w:rsid w:val="00ED1C61"/>
    <w:rsid w:val="00ED2225"/>
    <w:rsid w:val="00ED3A68"/>
    <w:rsid w:val="00ED4189"/>
    <w:rsid w:val="00ED5297"/>
    <w:rsid w:val="00ED5947"/>
    <w:rsid w:val="00ED5AA8"/>
    <w:rsid w:val="00ED791C"/>
    <w:rsid w:val="00EE2FA3"/>
    <w:rsid w:val="00EE4B97"/>
    <w:rsid w:val="00EE4CCB"/>
    <w:rsid w:val="00EE7447"/>
    <w:rsid w:val="00EF067E"/>
    <w:rsid w:val="00EF0F42"/>
    <w:rsid w:val="00EF25C5"/>
    <w:rsid w:val="00EF3E82"/>
    <w:rsid w:val="00EF52F6"/>
    <w:rsid w:val="00EF5BD8"/>
    <w:rsid w:val="00EF5E0D"/>
    <w:rsid w:val="00EF5E1E"/>
    <w:rsid w:val="00EF713C"/>
    <w:rsid w:val="00F01107"/>
    <w:rsid w:val="00F0251C"/>
    <w:rsid w:val="00F026C9"/>
    <w:rsid w:val="00F07DB2"/>
    <w:rsid w:val="00F170EC"/>
    <w:rsid w:val="00F177AB"/>
    <w:rsid w:val="00F216BA"/>
    <w:rsid w:val="00F22846"/>
    <w:rsid w:val="00F24225"/>
    <w:rsid w:val="00F24803"/>
    <w:rsid w:val="00F34C79"/>
    <w:rsid w:val="00F4043F"/>
    <w:rsid w:val="00F40F10"/>
    <w:rsid w:val="00F44FA3"/>
    <w:rsid w:val="00F47472"/>
    <w:rsid w:val="00F47502"/>
    <w:rsid w:val="00F50DF5"/>
    <w:rsid w:val="00F52040"/>
    <w:rsid w:val="00F530BD"/>
    <w:rsid w:val="00F54D61"/>
    <w:rsid w:val="00F54FD7"/>
    <w:rsid w:val="00F600E8"/>
    <w:rsid w:val="00F6020C"/>
    <w:rsid w:val="00F608D0"/>
    <w:rsid w:val="00F61EB3"/>
    <w:rsid w:val="00F65D17"/>
    <w:rsid w:val="00F65EBE"/>
    <w:rsid w:val="00F665E7"/>
    <w:rsid w:val="00F66854"/>
    <w:rsid w:val="00F67E34"/>
    <w:rsid w:val="00F70DCE"/>
    <w:rsid w:val="00F71EA5"/>
    <w:rsid w:val="00F72708"/>
    <w:rsid w:val="00F74634"/>
    <w:rsid w:val="00F75E82"/>
    <w:rsid w:val="00F761D8"/>
    <w:rsid w:val="00F774CC"/>
    <w:rsid w:val="00F80510"/>
    <w:rsid w:val="00F85338"/>
    <w:rsid w:val="00F90794"/>
    <w:rsid w:val="00F909D1"/>
    <w:rsid w:val="00F940DB"/>
    <w:rsid w:val="00F94437"/>
    <w:rsid w:val="00F96B8E"/>
    <w:rsid w:val="00F9756F"/>
    <w:rsid w:val="00FA0BB1"/>
    <w:rsid w:val="00FA3763"/>
    <w:rsid w:val="00FB0F19"/>
    <w:rsid w:val="00FB0FF7"/>
    <w:rsid w:val="00FB276A"/>
    <w:rsid w:val="00FB30BB"/>
    <w:rsid w:val="00FB4C00"/>
    <w:rsid w:val="00FB539A"/>
    <w:rsid w:val="00FB57EB"/>
    <w:rsid w:val="00FB6D7A"/>
    <w:rsid w:val="00FC34C6"/>
    <w:rsid w:val="00FC37FF"/>
    <w:rsid w:val="00FC5724"/>
    <w:rsid w:val="00FC6866"/>
    <w:rsid w:val="00FD0BE8"/>
    <w:rsid w:val="00FD1B40"/>
    <w:rsid w:val="00FD34EB"/>
    <w:rsid w:val="00FD3902"/>
    <w:rsid w:val="00FD45D8"/>
    <w:rsid w:val="00FD5045"/>
    <w:rsid w:val="00FD6040"/>
    <w:rsid w:val="00FD7EAA"/>
    <w:rsid w:val="00FE01C3"/>
    <w:rsid w:val="00FE21A5"/>
    <w:rsid w:val="00FE49E2"/>
    <w:rsid w:val="00FE507B"/>
    <w:rsid w:val="00FE68B4"/>
    <w:rsid w:val="00FF52C5"/>
    <w:rsid w:val="00FF5F25"/>
    <w:rsid w:val="00FF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46F4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46F4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46F4A"/>
    <w:rPr>
      <w:vertAlign w:val="superscript"/>
    </w:rPr>
  </w:style>
  <w:style w:type="paragraph" w:styleId="a6">
    <w:name w:val="List Paragraph"/>
    <w:basedOn w:val="a"/>
    <w:uiPriority w:val="34"/>
    <w:qFormat/>
    <w:rsid w:val="00046F4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F4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6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6BDD"/>
  </w:style>
  <w:style w:type="paragraph" w:styleId="ab">
    <w:name w:val="footer"/>
    <w:basedOn w:val="a"/>
    <w:link w:val="ac"/>
    <w:uiPriority w:val="99"/>
    <w:unhideWhenUsed/>
    <w:rsid w:val="00236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6BDD"/>
  </w:style>
  <w:style w:type="paragraph" w:styleId="ad">
    <w:name w:val="Normal (Web)"/>
    <w:basedOn w:val="a"/>
    <w:uiPriority w:val="99"/>
    <w:semiHidden/>
    <w:unhideWhenUsed/>
    <w:rsid w:val="006410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ps">
    <w:name w:val="hps"/>
    <w:basedOn w:val="a0"/>
    <w:rsid w:val="002951E5"/>
  </w:style>
  <w:style w:type="character" w:styleId="ae">
    <w:name w:val="Hyperlink"/>
    <w:basedOn w:val="a0"/>
    <w:uiPriority w:val="99"/>
    <w:unhideWhenUsed/>
    <w:rsid w:val="007721DA"/>
    <w:rPr>
      <w:color w:val="0000FF"/>
      <w:u w:val="single"/>
    </w:rPr>
  </w:style>
  <w:style w:type="table" w:styleId="af">
    <w:name w:val="Table Grid"/>
    <w:basedOn w:val="a1"/>
    <w:uiPriority w:val="59"/>
    <w:rsid w:val="00680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792F9F"/>
    <w:rPr>
      <w:color w:val="800080"/>
      <w:u w:val="single"/>
    </w:rPr>
  </w:style>
  <w:style w:type="paragraph" w:customStyle="1" w:styleId="xl65">
    <w:name w:val="xl65"/>
    <w:basedOn w:val="a"/>
    <w:rsid w:val="00792F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66">
    <w:name w:val="xl66"/>
    <w:basedOn w:val="a"/>
    <w:rsid w:val="00792F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7">
    <w:name w:val="xl67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8">
    <w:name w:val="xl68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9">
    <w:name w:val="xl69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0">
    <w:name w:val="xl70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1">
    <w:name w:val="xl71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72">
    <w:name w:val="xl72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3">
    <w:name w:val="xl73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4">
    <w:name w:val="xl74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5">
    <w:name w:val="xl75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76">
    <w:name w:val="xl76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77">
    <w:name w:val="xl77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CD7EA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D7EA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D7EA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D7EA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D7EA7"/>
    <w:rPr>
      <w:b/>
      <w:bCs/>
      <w:sz w:val="20"/>
      <w:szCs w:val="20"/>
    </w:rPr>
  </w:style>
  <w:style w:type="character" w:customStyle="1" w:styleId="def">
    <w:name w:val="def"/>
    <w:basedOn w:val="a0"/>
    <w:rsid w:val="00E952E3"/>
  </w:style>
  <w:style w:type="paragraph" w:styleId="af6">
    <w:name w:val="No Spacing"/>
    <w:uiPriority w:val="99"/>
    <w:qFormat/>
    <w:rsid w:val="00D23F24"/>
    <w:pPr>
      <w:spacing w:after="0" w:line="240" w:lineRule="auto"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ij.justice.m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.199\Open%20Justice%20shared%20docs\1.%20Objective%201\k.%20Monitoring%20random%20distribution%20of%20cases\Rapoarte%20elaborate%20de%20Mihai%20Grosu\11_November_2017\Grafice\grafice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.199\Open%20Justice%20shared%20docs\1.%20Objective%201\k.%20Monitoring%20random%20distribution%20of%20cases\Rapoarte%20elaborate%20de%20Mihai%20Grosu\11_November_2017\Grafice\grafice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1" baseline="0">
                <a:effectLst/>
              </a:rPr>
              <a:t>I</a:t>
            </a:r>
            <a:r>
              <a:rPr lang="ro-RO" sz="1400" b="1" i="1" baseline="0">
                <a:effectLst/>
              </a:rPr>
              <a:t>nstanțel</a:t>
            </a:r>
            <a:r>
              <a:rPr lang="en-US" sz="1400" b="1" i="1" baseline="0">
                <a:effectLst/>
              </a:rPr>
              <a:t>e</a:t>
            </a:r>
            <a:r>
              <a:rPr lang="ro-RO" sz="1400" b="1" i="1" baseline="0">
                <a:effectLst/>
              </a:rPr>
              <a:t> judecătorești cu un număr mare de judecători blocați în perioada </a:t>
            </a:r>
            <a:r>
              <a:rPr lang="en-US" sz="1400" b="1" i="1" baseline="0">
                <a:effectLst/>
              </a:rPr>
              <a:t>iunie, 2017 </a:t>
            </a:r>
            <a:r>
              <a:rPr lang="ro-RO" sz="1400" b="1" i="1" baseline="0">
                <a:effectLst/>
              </a:rPr>
              <a:t>– </a:t>
            </a:r>
            <a:r>
              <a:rPr lang="en-US" sz="1400" b="1" i="1" baseline="0">
                <a:effectLst/>
              </a:rPr>
              <a:t>noiembrie</a:t>
            </a:r>
            <a:r>
              <a:rPr lang="ro-RO" sz="1400" b="1" i="1" baseline="0">
                <a:effectLst/>
              </a:rPr>
              <a:t> 201</a:t>
            </a:r>
            <a:r>
              <a:rPr lang="en-US" sz="1400" b="1" i="1" baseline="0">
                <a:effectLst/>
              </a:rPr>
              <a:t>7</a:t>
            </a:r>
            <a:r>
              <a:rPr lang="ro-RO" sz="1400" b="1" i="1" baseline="0">
                <a:effectLst/>
              </a:rPr>
              <a:t> (6 luni)</a:t>
            </a:r>
            <a:endParaRPr lang="en-US" sz="1400" i="1">
              <a:effectLst/>
            </a:endParaRPr>
          </a:p>
        </c:rich>
      </c:tx>
      <c:layout>
        <c:manualLayout>
          <c:xMode val="edge"/>
          <c:yMode val="edge"/>
          <c:x val="0.10310411198600189"/>
          <c:y val="0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bl_rom!$C$1</c:f>
              <c:strCache>
                <c:ptCount val="1"/>
                <c:pt idx="0">
                  <c:v>noiembrie 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bl_rom!$B$2:$B$6</c:f>
              <c:strCache>
                <c:ptCount val="5"/>
                <c:pt idx="0">
                  <c:v>Judecătoria Chişinău</c:v>
                </c:pt>
                <c:pt idx="1">
                  <c:v>Judecătoria Cahul</c:v>
                </c:pt>
                <c:pt idx="2">
                  <c:v>Judecătoria Orhei</c:v>
                </c:pt>
                <c:pt idx="3">
                  <c:v>Judecătoria Edineț</c:v>
                </c:pt>
                <c:pt idx="4">
                  <c:v>Judecătoria Soroca</c:v>
                </c:pt>
              </c:strCache>
            </c:strRef>
          </c:cat>
          <c:val>
            <c:numRef>
              <c:f>bl_rom!$C$2:$C$6</c:f>
              <c:numCache>
                <c:formatCode>General</c:formatCode>
                <c:ptCount val="5"/>
                <c:pt idx="0">
                  <c:v>27</c:v>
                </c:pt>
                <c:pt idx="1">
                  <c:v>7</c:v>
                </c:pt>
                <c:pt idx="2">
                  <c:v>7</c:v>
                </c:pt>
                <c:pt idx="3">
                  <c:v>6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4C-464F-9109-1484F5F9D80F}"/>
            </c:ext>
          </c:extLst>
        </c:ser>
        <c:ser>
          <c:idx val="1"/>
          <c:order val="1"/>
          <c:tx>
            <c:strRef>
              <c:f>bl_rom!$D$1</c:f>
              <c:strCache>
                <c:ptCount val="1"/>
                <c:pt idx="0">
                  <c:v>octombrie 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bl_rom!$B$2:$B$6</c:f>
              <c:strCache>
                <c:ptCount val="5"/>
                <c:pt idx="0">
                  <c:v>Judecătoria Chişinău</c:v>
                </c:pt>
                <c:pt idx="1">
                  <c:v>Judecătoria Cahul</c:v>
                </c:pt>
                <c:pt idx="2">
                  <c:v>Judecătoria Orhei</c:v>
                </c:pt>
                <c:pt idx="3">
                  <c:v>Judecătoria Edineț</c:v>
                </c:pt>
                <c:pt idx="4">
                  <c:v>Judecătoria Soroca</c:v>
                </c:pt>
              </c:strCache>
            </c:strRef>
          </c:cat>
          <c:val>
            <c:numRef>
              <c:f>bl_rom!$D$2:$D$6</c:f>
              <c:numCache>
                <c:formatCode>General</c:formatCode>
                <c:ptCount val="5"/>
                <c:pt idx="0">
                  <c:v>38</c:v>
                </c:pt>
                <c:pt idx="1">
                  <c:v>3</c:v>
                </c:pt>
                <c:pt idx="2">
                  <c:v>0</c:v>
                </c:pt>
                <c:pt idx="3">
                  <c:v>2</c:v>
                </c:pt>
                <c:pt idx="4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D4C-464F-9109-1484F5F9D80F}"/>
            </c:ext>
          </c:extLst>
        </c:ser>
        <c:ser>
          <c:idx val="2"/>
          <c:order val="2"/>
          <c:tx>
            <c:strRef>
              <c:f>bl_rom!$E$1</c:f>
              <c:strCache>
                <c:ptCount val="1"/>
                <c:pt idx="0">
                  <c:v>septembrie 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bl_rom!$B$2:$B$6</c:f>
              <c:strCache>
                <c:ptCount val="5"/>
                <c:pt idx="0">
                  <c:v>Judecătoria Chişinău</c:v>
                </c:pt>
                <c:pt idx="1">
                  <c:v>Judecătoria Cahul</c:v>
                </c:pt>
                <c:pt idx="2">
                  <c:v>Judecătoria Orhei</c:v>
                </c:pt>
                <c:pt idx="3">
                  <c:v>Judecătoria Edineț</c:v>
                </c:pt>
                <c:pt idx="4">
                  <c:v>Judecătoria Soroca</c:v>
                </c:pt>
              </c:strCache>
            </c:strRef>
          </c:cat>
          <c:val>
            <c:numRef>
              <c:f>bl_rom!$E$2:$E$6</c:f>
              <c:numCache>
                <c:formatCode>General</c:formatCode>
                <c:ptCount val="5"/>
                <c:pt idx="0">
                  <c:v>47</c:v>
                </c:pt>
                <c:pt idx="1">
                  <c:v>2</c:v>
                </c:pt>
                <c:pt idx="2">
                  <c:v>6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D4C-464F-9109-1484F5F9D80F}"/>
            </c:ext>
          </c:extLst>
        </c:ser>
        <c:ser>
          <c:idx val="3"/>
          <c:order val="3"/>
          <c:tx>
            <c:strRef>
              <c:f>bl_rom!$F$1</c:f>
              <c:strCache>
                <c:ptCount val="1"/>
                <c:pt idx="0">
                  <c:v>august 2017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bl_rom!$B$2:$B$6</c:f>
              <c:strCache>
                <c:ptCount val="5"/>
                <c:pt idx="0">
                  <c:v>Judecătoria Chişinău</c:v>
                </c:pt>
                <c:pt idx="1">
                  <c:v>Judecătoria Cahul</c:v>
                </c:pt>
                <c:pt idx="2">
                  <c:v>Judecătoria Orhei</c:v>
                </c:pt>
                <c:pt idx="3">
                  <c:v>Judecătoria Edineț</c:v>
                </c:pt>
                <c:pt idx="4">
                  <c:v>Judecătoria Soroca</c:v>
                </c:pt>
              </c:strCache>
            </c:strRef>
          </c:cat>
          <c:val>
            <c:numRef>
              <c:f>bl_rom!$F$2:$F$6</c:f>
              <c:numCache>
                <c:formatCode>General</c:formatCode>
                <c:ptCount val="5"/>
                <c:pt idx="0">
                  <c:v>54</c:v>
                </c:pt>
                <c:pt idx="1">
                  <c:v>6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D4C-464F-9109-1484F5F9D80F}"/>
            </c:ext>
          </c:extLst>
        </c:ser>
        <c:ser>
          <c:idx val="4"/>
          <c:order val="4"/>
          <c:tx>
            <c:strRef>
              <c:f>bl_rom!$G$1</c:f>
              <c:strCache>
                <c:ptCount val="1"/>
                <c:pt idx="0">
                  <c:v>iulie 2017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bl_rom!$B$2:$B$6</c:f>
              <c:strCache>
                <c:ptCount val="5"/>
                <c:pt idx="0">
                  <c:v>Judecătoria Chişinău</c:v>
                </c:pt>
                <c:pt idx="1">
                  <c:v>Judecătoria Cahul</c:v>
                </c:pt>
                <c:pt idx="2">
                  <c:v>Judecătoria Orhei</c:v>
                </c:pt>
                <c:pt idx="3">
                  <c:v>Judecătoria Edineț</c:v>
                </c:pt>
                <c:pt idx="4">
                  <c:v>Judecătoria Soroca</c:v>
                </c:pt>
              </c:strCache>
            </c:strRef>
          </c:cat>
          <c:val>
            <c:numRef>
              <c:f>bl_rom!$G$2:$G$6</c:f>
              <c:numCache>
                <c:formatCode>General</c:formatCode>
                <c:ptCount val="5"/>
                <c:pt idx="0">
                  <c:v>79</c:v>
                </c:pt>
                <c:pt idx="1">
                  <c:v>0</c:v>
                </c:pt>
                <c:pt idx="2">
                  <c:v>2</c:v>
                </c:pt>
                <c:pt idx="3">
                  <c:v>3</c:v>
                </c:pt>
                <c:pt idx="4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D4C-464F-9109-1484F5F9D80F}"/>
            </c:ext>
          </c:extLst>
        </c:ser>
        <c:ser>
          <c:idx val="5"/>
          <c:order val="5"/>
          <c:tx>
            <c:strRef>
              <c:f>bl_rom!$H$1</c:f>
              <c:strCache>
                <c:ptCount val="1"/>
                <c:pt idx="0">
                  <c:v>iunie 2017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bl_rom!$B$2:$B$6</c:f>
              <c:strCache>
                <c:ptCount val="5"/>
                <c:pt idx="0">
                  <c:v>Judecătoria Chişinău</c:v>
                </c:pt>
                <c:pt idx="1">
                  <c:v>Judecătoria Cahul</c:v>
                </c:pt>
                <c:pt idx="2">
                  <c:v>Judecătoria Orhei</c:v>
                </c:pt>
                <c:pt idx="3">
                  <c:v>Judecătoria Edineț</c:v>
                </c:pt>
                <c:pt idx="4">
                  <c:v>Judecătoria Soroca</c:v>
                </c:pt>
              </c:strCache>
            </c:strRef>
          </c:cat>
          <c:val>
            <c:numRef>
              <c:f>bl_rom!$H$2:$H$6</c:f>
              <c:numCache>
                <c:formatCode>General</c:formatCode>
                <c:ptCount val="5"/>
                <c:pt idx="0">
                  <c:v>55</c:v>
                </c:pt>
                <c:pt idx="1">
                  <c:v>9</c:v>
                </c:pt>
                <c:pt idx="2">
                  <c:v>8</c:v>
                </c:pt>
                <c:pt idx="3">
                  <c:v>15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D4C-464F-9109-1484F5F9D80F}"/>
            </c:ext>
          </c:extLst>
        </c:ser>
        <c:dLbls>
          <c:showVal val="1"/>
        </c:dLbls>
        <c:gapWidth val="219"/>
        <c:overlap val="-27"/>
        <c:axId val="93278592"/>
        <c:axId val="93280128"/>
      </c:barChart>
      <c:catAx>
        <c:axId val="932785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280128"/>
        <c:crosses val="autoZero"/>
        <c:auto val="1"/>
        <c:lblAlgn val="ctr"/>
        <c:lblOffset val="100"/>
      </c:catAx>
      <c:valAx>
        <c:axId val="932801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278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1" baseline="0">
                <a:effectLst/>
              </a:rPr>
              <a:t>I</a:t>
            </a:r>
            <a:r>
              <a:rPr lang="ro-RO" sz="1400" b="1" i="1" baseline="0">
                <a:effectLst/>
              </a:rPr>
              <a:t>nstanțe</a:t>
            </a:r>
            <a:r>
              <a:rPr lang="en-US" sz="1400" b="1" i="1" baseline="0">
                <a:effectLst/>
              </a:rPr>
              <a:t> </a:t>
            </a:r>
            <a:r>
              <a:rPr lang="ro-RO" sz="1400" b="1" i="1" baseline="0">
                <a:effectLst/>
              </a:rPr>
              <a:t>judecătorești cu un număr mare de judecători salvați drept incompatibili în perioada </a:t>
            </a:r>
            <a:r>
              <a:rPr lang="en-US" sz="1400" b="1" i="1" baseline="0">
                <a:effectLst/>
              </a:rPr>
              <a:t>iunie, 2017</a:t>
            </a:r>
            <a:r>
              <a:rPr lang="ro-RO" sz="1400" b="1" i="1" baseline="0">
                <a:effectLst/>
              </a:rPr>
              <a:t>  – </a:t>
            </a:r>
            <a:r>
              <a:rPr lang="en-US" sz="1400" b="1" i="1" baseline="0">
                <a:effectLst/>
              </a:rPr>
              <a:t> noiembrie,</a:t>
            </a:r>
            <a:r>
              <a:rPr lang="ro-RO" sz="1400" b="1" i="1" baseline="0">
                <a:effectLst/>
              </a:rPr>
              <a:t> 201</a:t>
            </a:r>
            <a:r>
              <a:rPr lang="en-US" sz="1400" b="1" i="1" baseline="0">
                <a:effectLst/>
              </a:rPr>
              <a:t>7</a:t>
            </a:r>
            <a:r>
              <a:rPr lang="ro-RO" sz="1400" b="1" i="1" baseline="0">
                <a:effectLst/>
              </a:rPr>
              <a:t> (6 luni)</a:t>
            </a:r>
            <a:endParaRPr lang="en-US" sz="1400" i="1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incom_rom!$C$1</c:f>
              <c:strCache>
                <c:ptCount val="1"/>
                <c:pt idx="0">
                  <c:v>noiembrie 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incom_rom!$B$2:$B$7</c:f>
              <c:strCache>
                <c:ptCount val="6"/>
                <c:pt idx="0">
                  <c:v>Judecătoria Ungheni </c:v>
                </c:pt>
                <c:pt idx="1">
                  <c:v>Curtea de Apel Chișinău</c:v>
                </c:pt>
                <c:pt idx="2">
                  <c:v>Curtea Supremă de Justiție</c:v>
                </c:pt>
                <c:pt idx="3">
                  <c:v>Judecătoria Chişinău</c:v>
                </c:pt>
                <c:pt idx="4">
                  <c:v>Judecătoria Soroca</c:v>
                </c:pt>
                <c:pt idx="5">
                  <c:v>Curtea de Apel Bălți</c:v>
                </c:pt>
              </c:strCache>
            </c:strRef>
          </c:cat>
          <c:val>
            <c:numRef>
              <c:f>incom_rom!$C$2:$C$7</c:f>
              <c:numCache>
                <c:formatCode>General</c:formatCode>
                <c:ptCount val="6"/>
                <c:pt idx="0">
                  <c:v>1180</c:v>
                </c:pt>
                <c:pt idx="1">
                  <c:v>1103</c:v>
                </c:pt>
                <c:pt idx="2">
                  <c:v>1024</c:v>
                </c:pt>
                <c:pt idx="3">
                  <c:v>439</c:v>
                </c:pt>
                <c:pt idx="4">
                  <c:v>331</c:v>
                </c:pt>
                <c:pt idx="5">
                  <c:v>192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A35-443F-BF13-0927951DCB86}"/>
            </c:ext>
          </c:extLst>
        </c:ser>
        <c:ser>
          <c:idx val="1"/>
          <c:order val="1"/>
          <c:tx>
            <c:strRef>
              <c:f>incom_rom!$D$1</c:f>
              <c:strCache>
                <c:ptCount val="1"/>
                <c:pt idx="0">
                  <c:v>octombrie 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incom_rom!$B$2:$B$7</c:f>
              <c:strCache>
                <c:ptCount val="6"/>
                <c:pt idx="0">
                  <c:v>Judecătoria Ungheni </c:v>
                </c:pt>
                <c:pt idx="1">
                  <c:v>Curtea de Apel Chișinău</c:v>
                </c:pt>
                <c:pt idx="2">
                  <c:v>Curtea Supremă de Justiție</c:v>
                </c:pt>
                <c:pt idx="3">
                  <c:v>Judecătoria Chişinău</c:v>
                </c:pt>
                <c:pt idx="4">
                  <c:v>Judecătoria Soroca</c:v>
                </c:pt>
                <c:pt idx="5">
                  <c:v>Curtea de Apel Bălți</c:v>
                </c:pt>
              </c:strCache>
            </c:strRef>
          </c:cat>
          <c:val>
            <c:numRef>
              <c:f>incom_rom!$D$2:$D$7</c:f>
              <c:numCache>
                <c:formatCode>General</c:formatCode>
                <c:ptCount val="6"/>
                <c:pt idx="0">
                  <c:v>274</c:v>
                </c:pt>
                <c:pt idx="1">
                  <c:v>970</c:v>
                </c:pt>
                <c:pt idx="2">
                  <c:v>449</c:v>
                </c:pt>
                <c:pt idx="3">
                  <c:v>259</c:v>
                </c:pt>
                <c:pt idx="4">
                  <c:v>21</c:v>
                </c:pt>
                <c:pt idx="5">
                  <c:v>202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A35-443F-BF13-0927951DCB86}"/>
            </c:ext>
          </c:extLst>
        </c:ser>
        <c:ser>
          <c:idx val="2"/>
          <c:order val="2"/>
          <c:tx>
            <c:strRef>
              <c:f>incom_rom!$E$1</c:f>
              <c:strCache>
                <c:ptCount val="1"/>
                <c:pt idx="0">
                  <c:v>septembrie 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incom_rom!$B$2:$B$7</c:f>
              <c:strCache>
                <c:ptCount val="6"/>
                <c:pt idx="0">
                  <c:v>Judecătoria Ungheni </c:v>
                </c:pt>
                <c:pt idx="1">
                  <c:v>Curtea de Apel Chișinău</c:v>
                </c:pt>
                <c:pt idx="2">
                  <c:v>Curtea Supremă de Justiție</c:v>
                </c:pt>
                <c:pt idx="3">
                  <c:v>Judecătoria Chişinău</c:v>
                </c:pt>
                <c:pt idx="4">
                  <c:v>Judecătoria Soroca</c:v>
                </c:pt>
                <c:pt idx="5">
                  <c:v>Curtea de Apel Bălți</c:v>
                </c:pt>
              </c:strCache>
            </c:strRef>
          </c:cat>
          <c:val>
            <c:numRef>
              <c:f>incom_rom!$E$2:$E$7</c:f>
              <c:numCache>
                <c:formatCode>General</c:formatCode>
                <c:ptCount val="6"/>
                <c:pt idx="0">
                  <c:v>695</c:v>
                </c:pt>
                <c:pt idx="1">
                  <c:v>730</c:v>
                </c:pt>
                <c:pt idx="2">
                  <c:v>343</c:v>
                </c:pt>
                <c:pt idx="3">
                  <c:v>343</c:v>
                </c:pt>
                <c:pt idx="4">
                  <c:v>0</c:v>
                </c:pt>
                <c:pt idx="5">
                  <c:v>189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A35-443F-BF13-0927951DCB86}"/>
            </c:ext>
          </c:extLst>
        </c:ser>
        <c:ser>
          <c:idx val="3"/>
          <c:order val="3"/>
          <c:tx>
            <c:strRef>
              <c:f>incom_rom!$F$1</c:f>
              <c:strCache>
                <c:ptCount val="1"/>
                <c:pt idx="0">
                  <c:v>august 2017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incom_rom!$B$2:$B$7</c:f>
              <c:strCache>
                <c:ptCount val="6"/>
                <c:pt idx="0">
                  <c:v>Judecătoria Ungheni </c:v>
                </c:pt>
                <c:pt idx="1">
                  <c:v>Curtea de Apel Chișinău</c:v>
                </c:pt>
                <c:pt idx="2">
                  <c:v>Curtea Supremă de Justiție</c:v>
                </c:pt>
                <c:pt idx="3">
                  <c:v>Judecătoria Chişinău</c:v>
                </c:pt>
                <c:pt idx="4">
                  <c:v>Judecătoria Soroca</c:v>
                </c:pt>
                <c:pt idx="5">
                  <c:v>Curtea de Apel Bălți</c:v>
                </c:pt>
              </c:strCache>
            </c:strRef>
          </c:cat>
          <c:val>
            <c:numRef>
              <c:f>incom_rom!$F$2:$F$7</c:f>
              <c:numCache>
                <c:formatCode>General</c:formatCode>
                <c:ptCount val="6"/>
                <c:pt idx="0">
                  <c:v>1330</c:v>
                </c:pt>
                <c:pt idx="1">
                  <c:v>1140</c:v>
                </c:pt>
                <c:pt idx="2">
                  <c:v>416</c:v>
                </c:pt>
                <c:pt idx="3">
                  <c:v>239</c:v>
                </c:pt>
                <c:pt idx="4">
                  <c:v>125</c:v>
                </c:pt>
                <c:pt idx="5">
                  <c:v>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A35-443F-BF13-0927951DCB86}"/>
            </c:ext>
          </c:extLst>
        </c:ser>
        <c:ser>
          <c:idx val="4"/>
          <c:order val="4"/>
          <c:tx>
            <c:strRef>
              <c:f>incom_rom!$G$1</c:f>
              <c:strCache>
                <c:ptCount val="1"/>
                <c:pt idx="0">
                  <c:v>iulie 2017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incom_rom!$B$2:$B$7</c:f>
              <c:strCache>
                <c:ptCount val="6"/>
                <c:pt idx="0">
                  <c:v>Judecătoria Ungheni </c:v>
                </c:pt>
                <c:pt idx="1">
                  <c:v>Curtea de Apel Chișinău</c:v>
                </c:pt>
                <c:pt idx="2">
                  <c:v>Curtea Supremă de Justiție</c:v>
                </c:pt>
                <c:pt idx="3">
                  <c:v>Judecătoria Chişinău</c:v>
                </c:pt>
                <c:pt idx="4">
                  <c:v>Judecătoria Soroca</c:v>
                </c:pt>
                <c:pt idx="5">
                  <c:v>Curtea de Apel Bălți</c:v>
                </c:pt>
              </c:strCache>
            </c:strRef>
          </c:cat>
          <c:val>
            <c:numRef>
              <c:f>incom_rom!$G$2:$G$7</c:f>
              <c:numCache>
                <c:formatCode>General</c:formatCode>
                <c:ptCount val="6"/>
                <c:pt idx="0">
                  <c:v>1319</c:v>
                </c:pt>
                <c:pt idx="1">
                  <c:v>1173</c:v>
                </c:pt>
                <c:pt idx="2">
                  <c:v>273</c:v>
                </c:pt>
                <c:pt idx="3">
                  <c:v>210</c:v>
                </c:pt>
                <c:pt idx="4">
                  <c:v>143</c:v>
                </c:pt>
                <c:pt idx="5">
                  <c:v>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A35-443F-BF13-0927951DCB86}"/>
            </c:ext>
          </c:extLst>
        </c:ser>
        <c:ser>
          <c:idx val="5"/>
          <c:order val="5"/>
          <c:tx>
            <c:strRef>
              <c:f>incom_rom!$H$1</c:f>
              <c:strCache>
                <c:ptCount val="1"/>
                <c:pt idx="0">
                  <c:v>iunie 2017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incom_rom!$B$2:$B$7</c:f>
              <c:strCache>
                <c:ptCount val="6"/>
                <c:pt idx="0">
                  <c:v>Judecătoria Ungheni </c:v>
                </c:pt>
                <c:pt idx="1">
                  <c:v>Curtea de Apel Chișinău</c:v>
                </c:pt>
                <c:pt idx="2">
                  <c:v>Curtea Supremă de Justiție</c:v>
                </c:pt>
                <c:pt idx="3">
                  <c:v>Judecătoria Chişinău</c:v>
                </c:pt>
                <c:pt idx="4">
                  <c:v>Judecătoria Soroca</c:v>
                </c:pt>
                <c:pt idx="5">
                  <c:v>Curtea de Apel Bălți</c:v>
                </c:pt>
              </c:strCache>
            </c:strRef>
          </c:cat>
          <c:val>
            <c:numRef>
              <c:f>incom_rom!$H$2:$H$7</c:f>
              <c:numCache>
                <c:formatCode>General</c:formatCode>
                <c:ptCount val="6"/>
                <c:pt idx="0">
                  <c:v>980</c:v>
                </c:pt>
                <c:pt idx="1">
                  <c:v>1139</c:v>
                </c:pt>
                <c:pt idx="2">
                  <c:v>401</c:v>
                </c:pt>
                <c:pt idx="3">
                  <c:v>278</c:v>
                </c:pt>
                <c:pt idx="4">
                  <c:v>64</c:v>
                </c:pt>
                <c:pt idx="5">
                  <c:v>274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A35-443F-BF13-0927951DCB86}"/>
            </c:ext>
          </c:extLst>
        </c:ser>
        <c:dLbls>
          <c:showVal val="1"/>
        </c:dLbls>
        <c:gapWidth val="219"/>
        <c:overlap val="-27"/>
        <c:axId val="102857344"/>
        <c:axId val="102871424"/>
      </c:barChart>
      <c:catAx>
        <c:axId val="1028573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871424"/>
        <c:crosses val="autoZero"/>
        <c:auto val="1"/>
        <c:lblAlgn val="ctr"/>
        <c:lblOffset val="100"/>
      </c:catAx>
      <c:valAx>
        <c:axId val="1028714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857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344BE-07E6-453D-A829-EFB63B19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2334</Words>
  <Characters>13307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USAID</Company>
  <LinksUpToDate>false</LinksUpToDate>
  <CharactersWithSpaces>15610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User</cp:lastModifiedBy>
  <cp:revision>2</cp:revision>
  <cp:lastPrinted>2017-11-08T08:25:00Z</cp:lastPrinted>
  <dcterms:created xsi:type="dcterms:W3CDTF">2018-01-05T07:24:00Z</dcterms:created>
  <dcterms:modified xsi:type="dcterms:W3CDTF">2018-01-05T07:24:00Z</dcterms:modified>
</cp:coreProperties>
</file>